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187F31" w:rsidRDefault="00455FD0">
      <w:r>
        <w:rPr>
          <w:noProof/>
        </w:rPr>
        <w:drawing>
          <wp:inline distT="0" distB="0" distL="0" distR="0" wp14:anchorId="19A3FEF3" wp14:editId="605A70E5">
            <wp:extent cx="773739" cy="1080000"/>
            <wp:effectExtent l="0" t="0" r="7620" b="635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4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3739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37501D" w14:textId="77777777" w:rsidR="00187F31" w:rsidRDefault="00187F31"/>
    <w:p w14:paraId="5DAB6C7B" w14:textId="77777777" w:rsidR="00187F31" w:rsidRDefault="00187F31"/>
    <w:p w14:paraId="02EB378F" w14:textId="77777777" w:rsidR="009D39B9" w:rsidRDefault="009D39B9"/>
    <w:p w14:paraId="6A05A809" w14:textId="77777777" w:rsidR="009D39B9" w:rsidRDefault="009D39B9"/>
    <w:p w14:paraId="5A39BBE3" w14:textId="77777777" w:rsidR="009D39B9" w:rsidRDefault="009D39B9"/>
    <w:p w14:paraId="41C8F396" w14:textId="77777777" w:rsidR="009D39B9" w:rsidRDefault="009D39B9"/>
    <w:p w14:paraId="7C39D3DD" w14:textId="427D701B" w:rsidR="00783EBB" w:rsidRDefault="00722DA0" w:rsidP="009D39B9">
      <w:pPr>
        <w:spacing w:line="240" w:lineRule="auto"/>
        <w:jc w:val="left"/>
        <w:rPr>
          <w:sz w:val="72"/>
          <w:szCs w:val="72"/>
        </w:rPr>
      </w:pPr>
      <w:r w:rsidRPr="00371B88">
        <w:rPr>
          <w:rFonts w:ascii="Arial" w:hAnsi="Arial" w:cs="Arial"/>
          <w:b/>
          <w:bCs/>
          <w:color w:val="00826E"/>
          <w:sz w:val="72"/>
          <w:szCs w:val="72"/>
        </w:rPr>
        <w:t xml:space="preserve">Riktlinje för att </w:t>
      </w:r>
      <w:r w:rsidR="00D402DC" w:rsidRPr="00371B88">
        <w:rPr>
          <w:rFonts w:ascii="Arial" w:hAnsi="Arial" w:cs="Arial"/>
          <w:b/>
          <w:bCs/>
          <w:color w:val="00826E"/>
          <w:sz w:val="72"/>
          <w:szCs w:val="72"/>
        </w:rPr>
        <w:t xml:space="preserve">förebygga och förhindra legionella </w:t>
      </w:r>
      <w:r w:rsidR="0055008F" w:rsidRPr="00371B88">
        <w:rPr>
          <w:rFonts w:ascii="Arial" w:hAnsi="Arial" w:cs="Arial"/>
          <w:b/>
          <w:bCs/>
          <w:color w:val="00826E"/>
          <w:sz w:val="72"/>
          <w:szCs w:val="72"/>
        </w:rPr>
        <w:t xml:space="preserve"> </w:t>
      </w:r>
      <w:r w:rsidR="009D39B9" w:rsidRPr="00371B88">
        <w:rPr>
          <w:sz w:val="72"/>
          <w:szCs w:val="72"/>
        </w:rPr>
        <w:br/>
      </w:r>
    </w:p>
    <w:p w14:paraId="614284C9" w14:textId="77777777" w:rsidR="00A36651" w:rsidRPr="00371B88" w:rsidRDefault="00A36651" w:rsidP="009D39B9">
      <w:pPr>
        <w:spacing w:line="240" w:lineRule="auto"/>
        <w:jc w:val="left"/>
        <w:rPr>
          <w:rFonts w:ascii="Arial" w:hAnsi="Arial" w:cs="Arial"/>
          <w:sz w:val="72"/>
          <w:szCs w:val="72"/>
        </w:rPr>
      </w:pPr>
    </w:p>
    <w:p w14:paraId="72A3D3EC" w14:textId="77777777" w:rsidR="00783EBB" w:rsidRDefault="00783EBB" w:rsidP="009D39B9">
      <w:pPr>
        <w:spacing w:line="240" w:lineRule="auto"/>
        <w:jc w:val="left"/>
        <w:rPr>
          <w:rFonts w:ascii="Arial" w:hAnsi="Arial" w:cs="Arial"/>
          <w:sz w:val="40"/>
          <w:szCs w:val="40"/>
        </w:rPr>
      </w:pPr>
    </w:p>
    <w:p w14:paraId="0D0B940D" w14:textId="77777777" w:rsidR="00783EBB" w:rsidRDefault="00783EBB" w:rsidP="009D39B9">
      <w:pPr>
        <w:spacing w:line="240" w:lineRule="auto"/>
        <w:jc w:val="left"/>
        <w:rPr>
          <w:rFonts w:ascii="Arial" w:hAnsi="Arial" w:cs="Arial"/>
          <w:sz w:val="40"/>
          <w:szCs w:val="40"/>
        </w:rPr>
      </w:pPr>
    </w:p>
    <w:p w14:paraId="0E27B00A" w14:textId="77777777" w:rsidR="00783EBB" w:rsidRDefault="00783EBB" w:rsidP="009D39B9">
      <w:pPr>
        <w:spacing w:line="240" w:lineRule="auto"/>
        <w:jc w:val="left"/>
        <w:rPr>
          <w:rFonts w:ascii="Arial" w:hAnsi="Arial" w:cs="Arial"/>
          <w:sz w:val="40"/>
          <w:szCs w:val="40"/>
        </w:rPr>
      </w:pPr>
    </w:p>
    <w:p w14:paraId="44EAFD9C" w14:textId="77777777" w:rsidR="00783EBB" w:rsidRDefault="00783EBB" w:rsidP="009D39B9">
      <w:pPr>
        <w:spacing w:line="240" w:lineRule="auto"/>
        <w:jc w:val="left"/>
        <w:rPr>
          <w:rFonts w:ascii="Arial" w:hAnsi="Arial" w:cs="Arial"/>
          <w:sz w:val="40"/>
          <w:szCs w:val="40"/>
        </w:rPr>
      </w:pPr>
    </w:p>
    <w:p w14:paraId="4B94D5A5" w14:textId="50D82119" w:rsidR="00783EBB" w:rsidRDefault="00D61448" w:rsidP="009D39B9">
      <w:pPr>
        <w:spacing w:line="240" w:lineRule="auto"/>
        <w:jc w:val="left"/>
        <w:rPr>
          <w:rFonts w:ascii="Arial" w:hAnsi="Arial" w:cs="Arial"/>
          <w:sz w:val="40"/>
          <w:szCs w:val="40"/>
        </w:rPr>
      </w:pPr>
      <w:r w:rsidRPr="00CA0A29">
        <w:rPr>
          <w:rFonts w:ascii="Arial" w:hAnsi="Arial" w:cs="Arial"/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E89CA66" wp14:editId="7FAD4CF7">
                <wp:simplePos x="0" y="0"/>
                <wp:positionH relativeFrom="column">
                  <wp:posOffset>3654425</wp:posOffset>
                </wp:positionH>
                <wp:positionV relativeFrom="paragraph">
                  <wp:posOffset>106680</wp:posOffset>
                </wp:positionV>
                <wp:extent cx="2066925" cy="2089150"/>
                <wp:effectExtent l="0" t="0" r="9525" b="6350"/>
                <wp:wrapSquare wrapText="bothSides"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208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01B27E" w14:textId="77777777" w:rsidR="00CA0A29" w:rsidRPr="008C4D55" w:rsidRDefault="00CA0A29" w:rsidP="00CA0A29">
                            <w:pPr>
                              <w:tabs>
                                <w:tab w:val="left" w:pos="3544"/>
                                <w:tab w:val="left" w:pos="4253"/>
                                <w:tab w:val="left" w:pos="4536"/>
                              </w:tabs>
                              <w:spacing w:line="240" w:lineRule="auto"/>
                              <w:jc w:val="left"/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  <w:r w:rsidRPr="00D65D59"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Policy</w:t>
                            </w:r>
                          </w:p>
                          <w:p w14:paraId="6FD2558C" w14:textId="4F98655C" w:rsidR="00CA0A29" w:rsidRPr="00E5423E" w:rsidRDefault="00AD2470" w:rsidP="00CA0A29">
                            <w:pPr>
                              <w:tabs>
                                <w:tab w:val="left" w:pos="4536"/>
                                <w:tab w:val="left" w:pos="5245"/>
                              </w:tabs>
                              <w:spacing w:line="240" w:lineRule="auto"/>
                              <w:jc w:val="left"/>
                              <w:rPr>
                                <w:rFonts w:ascii="Arial" w:hAnsi="Arial" w:cs="Arial"/>
                                <w:color w:val="00826E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Program</w:t>
                            </w:r>
                            <w:r w:rsidR="00CA0A29" w:rsidRPr="008C4D55"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br/>
                            </w:r>
                            <w:r w:rsidR="00CA0A29" w:rsidRPr="00E5423E">
                              <w:rPr>
                                <w:rFonts w:ascii="Arial" w:hAnsi="Arial" w:cs="Arial"/>
                                <w:color w:val="00826E"/>
                                <w:sz w:val="44"/>
                                <w:szCs w:val="44"/>
                              </w:rPr>
                              <w:t>›› Riktlinje</w:t>
                            </w:r>
                          </w:p>
                          <w:p w14:paraId="56F7C88F" w14:textId="3EF1CD11" w:rsidR="00CA0A29" w:rsidRDefault="00AD2470" w:rsidP="00CA0A29">
                            <w:pPr>
                              <w:tabs>
                                <w:tab w:val="left" w:pos="4536"/>
                              </w:tabs>
                              <w:spacing w:line="240" w:lineRule="auto"/>
                              <w:jc w:val="left"/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Strategi</w:t>
                            </w:r>
                          </w:p>
                          <w:p w14:paraId="71596D40" w14:textId="72123114" w:rsidR="00CA0A29" w:rsidRPr="009D39B9" w:rsidRDefault="00CA0A29" w:rsidP="00CA0A29">
                            <w:pPr>
                              <w:tabs>
                                <w:tab w:val="left" w:pos="4536"/>
                              </w:tabs>
                              <w:spacing w:line="240" w:lineRule="auto"/>
                              <w:jc w:val="left"/>
                              <w:rPr>
                                <w:rFonts w:ascii="Times New Roman" w:hAnsi="Times New Roman"/>
                                <w:sz w:val="44"/>
                                <w:szCs w:val="44"/>
                              </w:rPr>
                            </w:pPr>
                            <w:r w:rsidRPr="008C4D55"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Anvisning</w:t>
                            </w:r>
                          </w:p>
                          <w:p w14:paraId="2F69E81D" w14:textId="77777777" w:rsidR="00D61448" w:rsidRPr="008C4D55" w:rsidRDefault="00D61448" w:rsidP="00D61448">
                            <w:pPr>
                              <w:tabs>
                                <w:tab w:val="left" w:pos="4536"/>
                              </w:tabs>
                              <w:spacing w:line="240" w:lineRule="auto"/>
                              <w:jc w:val="left"/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  <w:r w:rsidRPr="008C4D55"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Handlingsplan</w:t>
                            </w:r>
                          </w:p>
                          <w:p w14:paraId="53128261" w14:textId="77777777" w:rsidR="00CA0A29" w:rsidRDefault="00CA0A2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89CA66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287.75pt;margin-top:8.4pt;width:162.75pt;height:1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" stroked="f">
                <v:textbox>
                  <w:txbxContent>
                    <w:p w14:paraId="1F01B27E" w14:textId="77777777" w:rsidR="00CA0A29" w:rsidRPr="008C4D55" w:rsidRDefault="00CA0A29" w:rsidP="00CA0A29">
                      <w:pPr>
                        <w:tabs>
                          <w:tab w:val="left" w:pos="3544"/>
                          <w:tab w:val="left" w:pos="4253"/>
                          <w:tab w:val="left" w:pos="4536"/>
                        </w:tabs>
                        <w:spacing w:line="240" w:lineRule="auto"/>
                        <w:jc w:val="left"/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  <w:r w:rsidRPr="00D65D59">
                        <w:rPr>
                          <w:rFonts w:ascii="Arial" w:hAnsi="Arial" w:cs="Arial"/>
                          <w:sz w:val="44"/>
                          <w:szCs w:val="44"/>
                        </w:rPr>
                        <w:t>Policy</w:t>
                      </w:r>
                    </w:p>
                    <w:p w14:paraId="6FD2558C" w14:textId="4F98655C" w:rsidR="00CA0A29" w:rsidRPr="00E5423E" w:rsidRDefault="00AD2470" w:rsidP="00CA0A29">
                      <w:pPr>
                        <w:tabs>
                          <w:tab w:val="left" w:pos="4536"/>
                          <w:tab w:val="left" w:pos="5245"/>
                        </w:tabs>
                        <w:spacing w:line="240" w:lineRule="auto"/>
                        <w:jc w:val="left"/>
                        <w:rPr>
                          <w:rFonts w:ascii="Arial" w:hAnsi="Arial" w:cs="Arial"/>
                          <w:color w:val="00826E"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sz w:val="44"/>
                          <w:szCs w:val="44"/>
                        </w:rPr>
                        <w:t>Program</w:t>
                      </w:r>
                      <w:r w:rsidR="00CA0A29" w:rsidRPr="008C4D55">
                        <w:rPr>
                          <w:rFonts w:ascii="Arial" w:hAnsi="Arial" w:cs="Arial"/>
                          <w:sz w:val="44"/>
                          <w:szCs w:val="44"/>
                        </w:rPr>
                        <w:br/>
                      </w:r>
                      <w:r w:rsidR="00CA0A29" w:rsidRPr="00E5423E">
                        <w:rPr>
                          <w:rFonts w:ascii="Arial" w:hAnsi="Arial" w:cs="Arial"/>
                          <w:color w:val="00826E"/>
                          <w:sz w:val="44"/>
                          <w:szCs w:val="44"/>
                        </w:rPr>
                        <w:t>›› Riktlinje</w:t>
                      </w:r>
                    </w:p>
                    <w:p w14:paraId="56F7C88F" w14:textId="3EF1CD11" w:rsidR="00CA0A29" w:rsidRDefault="00AD2470" w:rsidP="00CA0A29">
                      <w:pPr>
                        <w:tabs>
                          <w:tab w:val="left" w:pos="4536"/>
                        </w:tabs>
                        <w:spacing w:line="240" w:lineRule="auto"/>
                        <w:jc w:val="left"/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sz w:val="44"/>
                          <w:szCs w:val="44"/>
                        </w:rPr>
                        <w:t>Strategi</w:t>
                      </w:r>
                    </w:p>
                    <w:p w14:paraId="71596D40" w14:textId="72123114" w:rsidR="00CA0A29" w:rsidRPr="009D39B9" w:rsidRDefault="00CA0A29" w:rsidP="00CA0A29">
                      <w:pPr>
                        <w:tabs>
                          <w:tab w:val="left" w:pos="4536"/>
                        </w:tabs>
                        <w:spacing w:line="240" w:lineRule="auto"/>
                        <w:jc w:val="left"/>
                        <w:rPr>
                          <w:rFonts w:ascii="Times New Roman" w:hAnsi="Times New Roman"/>
                          <w:sz w:val="44"/>
                          <w:szCs w:val="44"/>
                        </w:rPr>
                      </w:pPr>
                      <w:r w:rsidRPr="008C4D55">
                        <w:rPr>
                          <w:rFonts w:ascii="Arial" w:hAnsi="Arial" w:cs="Arial"/>
                          <w:sz w:val="44"/>
                          <w:szCs w:val="44"/>
                        </w:rPr>
                        <w:t>Anvisning</w:t>
                      </w:r>
                    </w:p>
                    <w:p w14:paraId="2F69E81D" w14:textId="77777777" w:rsidR="00D61448" w:rsidRPr="008C4D55" w:rsidRDefault="00D61448" w:rsidP="00D61448">
                      <w:pPr>
                        <w:tabs>
                          <w:tab w:val="left" w:pos="4536"/>
                        </w:tabs>
                        <w:spacing w:line="240" w:lineRule="auto"/>
                        <w:jc w:val="left"/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  <w:r w:rsidRPr="008C4D55">
                        <w:rPr>
                          <w:rFonts w:ascii="Arial" w:hAnsi="Arial" w:cs="Arial"/>
                          <w:sz w:val="44"/>
                          <w:szCs w:val="44"/>
                        </w:rPr>
                        <w:t>Handlingsplan</w:t>
                      </w:r>
                    </w:p>
                    <w:p w14:paraId="53128261" w14:textId="77777777" w:rsidR="00CA0A29" w:rsidRDefault="00CA0A29"/>
                  </w:txbxContent>
                </v:textbox>
                <w10:wrap type="square"/>
              </v:shape>
            </w:pict>
          </mc:Fallback>
        </mc:AlternateContent>
      </w:r>
    </w:p>
    <w:p w14:paraId="3DEEC669" w14:textId="24C26637" w:rsidR="00783EBB" w:rsidRDefault="00783EBB" w:rsidP="009D39B9">
      <w:pPr>
        <w:spacing w:line="240" w:lineRule="auto"/>
        <w:jc w:val="left"/>
        <w:rPr>
          <w:rFonts w:ascii="Arial" w:hAnsi="Arial" w:cs="Arial"/>
          <w:sz w:val="40"/>
          <w:szCs w:val="40"/>
        </w:rPr>
      </w:pPr>
    </w:p>
    <w:p w14:paraId="3656B9AB" w14:textId="41886119" w:rsidR="008C4D55" w:rsidRDefault="00783EBB" w:rsidP="00783EBB">
      <w:pPr>
        <w:tabs>
          <w:tab w:val="left" w:pos="3544"/>
          <w:tab w:val="left" w:pos="4253"/>
          <w:tab w:val="left" w:pos="4536"/>
        </w:tabs>
        <w:spacing w:line="240" w:lineRule="auto"/>
        <w:jc w:val="lef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</w:p>
    <w:p w14:paraId="45FB0818" w14:textId="70766ECA" w:rsidR="008C4D55" w:rsidRDefault="008C4D55" w:rsidP="00783EBB">
      <w:pPr>
        <w:tabs>
          <w:tab w:val="left" w:pos="3544"/>
          <w:tab w:val="left" w:pos="4253"/>
          <w:tab w:val="left" w:pos="4536"/>
        </w:tabs>
        <w:spacing w:line="240" w:lineRule="auto"/>
        <w:jc w:val="left"/>
        <w:rPr>
          <w:rFonts w:ascii="Arial" w:hAnsi="Arial" w:cs="Arial"/>
          <w:sz w:val="40"/>
          <w:szCs w:val="40"/>
        </w:rPr>
      </w:pPr>
    </w:p>
    <w:p w14:paraId="049F31CB" w14:textId="374069DB" w:rsidR="009D39B9" w:rsidRPr="009D39B9" w:rsidRDefault="008C4D55" w:rsidP="00CA0A29">
      <w:pPr>
        <w:tabs>
          <w:tab w:val="left" w:pos="3544"/>
          <w:tab w:val="left" w:pos="4253"/>
          <w:tab w:val="left" w:pos="4536"/>
        </w:tabs>
        <w:spacing w:line="240" w:lineRule="auto"/>
        <w:jc w:val="left"/>
        <w:rPr>
          <w:rFonts w:ascii="Times New Roman" w:hAnsi="Times New Roman"/>
          <w:sz w:val="44"/>
          <w:szCs w:val="44"/>
        </w:rPr>
      </w:pP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</w:p>
    <w:p w14:paraId="60C1F52F" w14:textId="765D0291" w:rsidR="009D39B9" w:rsidRPr="008C4D55" w:rsidRDefault="009D39B9">
      <w:pPr>
        <w:rPr>
          <w:sz w:val="44"/>
          <w:szCs w:val="44"/>
        </w:rPr>
      </w:pPr>
    </w:p>
    <w:p w14:paraId="4101652C" w14:textId="77777777" w:rsidR="009D39B9" w:rsidRDefault="009D39B9"/>
    <w:p w14:paraId="4B99056E" w14:textId="77777777" w:rsidR="009D39B9" w:rsidRDefault="009D39B9"/>
    <w:p w14:paraId="3423920D" w14:textId="77777777" w:rsidR="00457DF3" w:rsidRDefault="00457DF3"/>
    <w:tbl>
      <w:tblPr>
        <w:tblStyle w:val="Tabellrutnt"/>
        <w:tblpPr w:leftFromText="141" w:rightFromText="141" w:vertAnchor="text" w:horzAnchor="margin" w:tblpXSpec="center" w:tblpY="45"/>
        <w:tblW w:w="9060" w:type="dxa"/>
        <w:tblLayout w:type="fixed"/>
        <w:tblLook w:val="04A0" w:firstRow="1" w:lastRow="0" w:firstColumn="1" w:lastColumn="0" w:noHBand="0" w:noVBand="1"/>
      </w:tblPr>
      <w:tblGrid>
        <w:gridCol w:w="1694"/>
        <w:gridCol w:w="2975"/>
        <w:gridCol w:w="1842"/>
        <w:gridCol w:w="2549"/>
      </w:tblGrid>
      <w:tr w:rsidR="00457DF3" w14:paraId="6B1A7AFD" w14:textId="77777777" w:rsidTr="00457DF3">
        <w:trPr>
          <w:trHeight w:val="268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6C165" w14:textId="47F5590E" w:rsidR="00457DF3" w:rsidRDefault="00457DF3">
            <w:pPr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Beslutad av</w:t>
            </w:r>
          </w:p>
          <w:p w14:paraId="2A665916" w14:textId="2980B8DB" w:rsidR="00700863" w:rsidRDefault="00700863">
            <w:pPr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Medicinskt ansvarig sjuksköterska</w:t>
            </w:r>
          </w:p>
          <w:p w14:paraId="046614AA" w14:textId="77777777" w:rsidR="00457DF3" w:rsidRDefault="00457DF3">
            <w:pPr>
              <w:rPr>
                <w:rFonts w:ascii="Arial" w:hAnsi="Arial" w:cs="Arial"/>
                <w:bCs/>
                <w:noProof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31633" w14:textId="77777777" w:rsidR="00457DF3" w:rsidRDefault="00457DF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Beslutsdatum och paragrafnummer</w:t>
            </w:r>
          </w:p>
          <w:p w14:paraId="5B33707C" w14:textId="1DDC99C2" w:rsidR="00700863" w:rsidRDefault="00700863">
            <w:pPr>
              <w:rPr>
                <w:rFonts w:ascii="Arial" w:hAnsi="Arial" w:cs="Arial"/>
                <w:noProof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A432EF"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="00FC7792">
              <w:rPr>
                <w:rFonts w:ascii="Arial" w:hAnsi="Arial" w:cs="Arial"/>
                <w:b/>
                <w:sz w:val="16"/>
                <w:szCs w:val="16"/>
              </w:rPr>
              <w:t>03</w:t>
            </w:r>
            <w:r w:rsidR="00F72878">
              <w:rPr>
                <w:rFonts w:ascii="Arial" w:hAnsi="Arial" w:cs="Arial"/>
                <w:b/>
                <w:sz w:val="16"/>
                <w:szCs w:val="16"/>
              </w:rPr>
              <w:t>20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F1DC3" w14:textId="77777777" w:rsidR="00457DF3" w:rsidRDefault="00457DF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Diarienummer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59E14" w14:textId="77777777" w:rsidR="00457DF3" w:rsidRDefault="00457DF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Dokumentansvarig avdelning</w:t>
            </w:r>
          </w:p>
          <w:p w14:paraId="521E2FBE" w14:textId="196D98AB" w:rsidR="00457DF3" w:rsidRDefault="00700863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Socialförvaltningen</w:t>
            </w:r>
          </w:p>
        </w:tc>
      </w:tr>
    </w:tbl>
    <w:p w14:paraId="03F9E74F" w14:textId="332FE627" w:rsidR="009D49C4" w:rsidRDefault="009D49C4" w:rsidP="00690992">
      <w:pPr>
        <w:pStyle w:val="Innehllsfrteckningsrubrik"/>
        <w:rPr>
          <w:rFonts w:ascii="Arial" w:eastAsiaTheme="minorEastAsia" w:hAnsi="Arial" w:cs="Arial"/>
          <w:b/>
          <w:bCs/>
          <w:color w:val="auto"/>
          <w:sz w:val="28"/>
          <w:szCs w:val="28"/>
        </w:rPr>
      </w:pPr>
      <w:bookmarkStart w:id="0" w:name="Start"/>
      <w:bookmarkEnd w:id="0"/>
      <w:r>
        <w:rPr>
          <w:rFonts w:ascii="Arial" w:eastAsiaTheme="minorEastAsia" w:hAnsi="Arial" w:cs="Arial"/>
          <w:b/>
          <w:bCs/>
          <w:color w:val="auto"/>
          <w:sz w:val="28"/>
          <w:szCs w:val="28"/>
        </w:rPr>
        <w:lastRenderedPageBreak/>
        <w:t>Syfte</w:t>
      </w:r>
    </w:p>
    <w:p w14:paraId="4F9D3152" w14:textId="77777777" w:rsidR="00BE2A3A" w:rsidRPr="00BE2A3A" w:rsidRDefault="00BE2A3A" w:rsidP="00BE2A3A">
      <w:pPr>
        <w:rPr>
          <w:rFonts w:eastAsiaTheme="minorEastAsia"/>
        </w:rPr>
      </w:pPr>
    </w:p>
    <w:p w14:paraId="0DA8A321" w14:textId="2FFBDDEC" w:rsidR="009D49C4" w:rsidRPr="009D49C4" w:rsidRDefault="009D49C4" w:rsidP="009D49C4">
      <w:pPr>
        <w:rPr>
          <w:rFonts w:eastAsiaTheme="minorEastAsia"/>
        </w:rPr>
      </w:pPr>
      <w:r>
        <w:rPr>
          <w:rFonts w:eastAsiaTheme="minorEastAsia"/>
        </w:rPr>
        <w:t xml:space="preserve">Syfte med riktlinjen är att </w:t>
      </w:r>
      <w:r w:rsidR="00A02E14">
        <w:rPr>
          <w:rFonts w:eastAsiaTheme="minorEastAsia"/>
        </w:rPr>
        <w:t>förhindra</w:t>
      </w:r>
      <w:r w:rsidR="00571378">
        <w:rPr>
          <w:rFonts w:eastAsiaTheme="minorEastAsia"/>
        </w:rPr>
        <w:t xml:space="preserve"> växt av</w:t>
      </w:r>
      <w:r w:rsidR="00A02E14">
        <w:rPr>
          <w:rFonts w:eastAsiaTheme="minorEastAsia"/>
        </w:rPr>
        <w:t xml:space="preserve"> legionella samt upptäcka eventuell legionella i ett så tidigt stadium som möjligt. </w:t>
      </w:r>
    </w:p>
    <w:p w14:paraId="74598826" w14:textId="71AC8F14" w:rsidR="00DD0D98" w:rsidRDefault="00DD0D98" w:rsidP="00690992">
      <w:pPr>
        <w:pStyle w:val="Innehllsfrteckningsrubrik"/>
        <w:rPr>
          <w:rFonts w:ascii="Arial" w:eastAsiaTheme="minorEastAsia" w:hAnsi="Arial" w:cs="Arial"/>
          <w:b/>
          <w:bCs/>
          <w:color w:val="auto"/>
          <w:sz w:val="28"/>
          <w:szCs w:val="28"/>
        </w:rPr>
      </w:pPr>
      <w:r w:rsidRPr="00DD0D98">
        <w:rPr>
          <w:rFonts w:ascii="Arial" w:eastAsiaTheme="minorEastAsia" w:hAnsi="Arial" w:cs="Arial"/>
          <w:b/>
          <w:bCs/>
          <w:color w:val="auto"/>
          <w:sz w:val="28"/>
          <w:szCs w:val="28"/>
        </w:rPr>
        <w:t>Bakgrund</w:t>
      </w:r>
    </w:p>
    <w:p w14:paraId="7A4AF627" w14:textId="28D2231E" w:rsidR="008156AB" w:rsidRDefault="008156AB" w:rsidP="008156AB">
      <w:pPr>
        <w:rPr>
          <w:rFonts w:eastAsiaTheme="minorEastAsia"/>
        </w:rPr>
      </w:pPr>
    </w:p>
    <w:p w14:paraId="2099ED93" w14:textId="38B4DF82" w:rsidR="008156AB" w:rsidRPr="008156AB" w:rsidRDefault="008156AB" w:rsidP="008156AB">
      <w:pPr>
        <w:rPr>
          <w:rFonts w:eastAsiaTheme="minorEastAsia"/>
        </w:rPr>
      </w:pPr>
      <w:r>
        <w:rPr>
          <w:rFonts w:eastAsiaTheme="minorEastAsia"/>
        </w:rPr>
        <w:t xml:space="preserve">Detta dokument fastställer rutiner för kontroll och förebyggande åtgärder avseende varmvattenberedare och </w:t>
      </w:r>
      <w:r w:rsidR="00B4245C">
        <w:rPr>
          <w:rFonts w:eastAsiaTheme="minorEastAsia"/>
        </w:rPr>
        <w:t>ledningssystem</w:t>
      </w:r>
      <w:r>
        <w:rPr>
          <w:rFonts w:eastAsiaTheme="minorEastAsia"/>
        </w:rPr>
        <w:t xml:space="preserve"> för varmvattencirkulation</w:t>
      </w:r>
      <w:r w:rsidR="00A81FC6">
        <w:rPr>
          <w:rFonts w:eastAsiaTheme="minorEastAsia"/>
        </w:rPr>
        <w:t xml:space="preserve"> samt provtagning och kontroll av tempererat </w:t>
      </w:r>
      <w:r w:rsidR="00B4245C">
        <w:rPr>
          <w:rFonts w:eastAsiaTheme="minorEastAsia"/>
        </w:rPr>
        <w:t>vatten</w:t>
      </w:r>
      <w:r w:rsidR="00A81FC6">
        <w:rPr>
          <w:rFonts w:eastAsiaTheme="minorEastAsia"/>
        </w:rPr>
        <w:t xml:space="preserve"> vid tappställen </w:t>
      </w:r>
      <w:r w:rsidR="00B4245C">
        <w:rPr>
          <w:rFonts w:eastAsiaTheme="minorEastAsia"/>
        </w:rPr>
        <w:t>och är ett förtydligande av gällande handlingsprogram.</w:t>
      </w:r>
      <w:r w:rsidR="00495B12">
        <w:rPr>
          <w:rFonts w:eastAsiaTheme="minorEastAsia"/>
        </w:rPr>
        <w:t xml:space="preserve"> </w:t>
      </w:r>
      <w:r w:rsidR="002833F1">
        <w:rPr>
          <w:rFonts w:eastAsiaTheme="minorEastAsia"/>
        </w:rPr>
        <w:t>Legionella är en anmälningspliktig och smittsam</w:t>
      </w:r>
      <w:r w:rsidR="009576BD">
        <w:rPr>
          <w:rFonts w:eastAsiaTheme="minorEastAsia"/>
        </w:rPr>
        <w:t xml:space="preserve">spårningspliktig sjukdom enligt smittskyddslagen. </w:t>
      </w:r>
    </w:p>
    <w:p w14:paraId="39424E0F" w14:textId="67D869A3" w:rsidR="008A6492" w:rsidRDefault="00690992" w:rsidP="00690992">
      <w:pPr>
        <w:pStyle w:val="Innehllsfrteckningsrubrik"/>
        <w:rPr>
          <w:rFonts w:ascii="Arial" w:eastAsiaTheme="minorEastAsia" w:hAnsi="Arial" w:cs="Arial"/>
          <w:color w:val="auto"/>
          <w:sz w:val="22"/>
          <w:szCs w:val="22"/>
        </w:rPr>
      </w:pPr>
      <w:r w:rsidRPr="00F112CD">
        <w:rPr>
          <w:rFonts w:ascii="Arial" w:eastAsiaTheme="minorEastAsia" w:hAnsi="Arial" w:cs="Arial"/>
          <w:b/>
          <w:bCs/>
          <w:color w:val="auto"/>
          <w:sz w:val="22"/>
          <w:szCs w:val="22"/>
        </w:rPr>
        <w:t xml:space="preserve">Hälso och </w:t>
      </w:r>
      <w:r w:rsidR="00F112CD" w:rsidRPr="00F112CD">
        <w:rPr>
          <w:rFonts w:ascii="Arial" w:eastAsiaTheme="minorEastAsia" w:hAnsi="Arial" w:cs="Arial"/>
          <w:b/>
          <w:bCs/>
          <w:color w:val="auto"/>
          <w:sz w:val="22"/>
          <w:szCs w:val="22"/>
        </w:rPr>
        <w:t>miljökonsekvenser</w:t>
      </w:r>
      <w:r w:rsidRPr="00F112CD">
        <w:rPr>
          <w:rFonts w:ascii="Arial" w:eastAsiaTheme="minorEastAsia" w:hAnsi="Arial" w:cs="Arial"/>
          <w:b/>
          <w:bCs/>
          <w:color w:val="auto"/>
          <w:sz w:val="22"/>
          <w:szCs w:val="22"/>
        </w:rPr>
        <w:t xml:space="preserve"> av </w:t>
      </w:r>
      <w:r w:rsidR="00F112CD" w:rsidRPr="00F112CD">
        <w:rPr>
          <w:rFonts w:ascii="Arial" w:eastAsiaTheme="minorEastAsia" w:hAnsi="Arial" w:cs="Arial"/>
          <w:b/>
          <w:bCs/>
          <w:color w:val="auto"/>
          <w:sz w:val="22"/>
          <w:szCs w:val="22"/>
        </w:rPr>
        <w:t>legionella bakterier</w:t>
      </w:r>
      <w:r w:rsidR="00F112CD">
        <w:rPr>
          <w:rFonts w:ascii="Arial" w:eastAsiaTheme="minorEastAsia" w:hAnsi="Arial" w:cs="Arial"/>
          <w:color w:val="auto"/>
          <w:sz w:val="22"/>
          <w:szCs w:val="22"/>
        </w:rPr>
        <w:t xml:space="preserve"> </w:t>
      </w:r>
    </w:p>
    <w:p w14:paraId="7C4D77A6" w14:textId="77777777" w:rsidR="00F112CD" w:rsidRPr="00F112CD" w:rsidRDefault="00F112CD" w:rsidP="00F112CD"/>
    <w:p w14:paraId="58AF1F68" w14:textId="6885E7A9" w:rsidR="00B74C78" w:rsidRDefault="00F56075" w:rsidP="006C7F53">
      <w:pPr>
        <w:rPr>
          <w:rFonts w:cs="Arial"/>
          <w:color w:val="1E1E1E"/>
          <w:szCs w:val="22"/>
        </w:rPr>
      </w:pPr>
      <w:r w:rsidRPr="00F56075">
        <w:t>Legionella är en bakterie som kan orsaka svår lunginflammation (legionärssjuka).</w:t>
      </w:r>
      <w:r w:rsidR="006C7F53">
        <w:t xml:space="preserve"> </w:t>
      </w:r>
      <w:r w:rsidR="00857210" w:rsidRPr="00857210">
        <w:rPr>
          <w:rFonts w:cs="Arial"/>
          <w:color w:val="1E1E1E"/>
          <w:szCs w:val="22"/>
        </w:rPr>
        <w:t xml:space="preserve">Bakterien </w:t>
      </w:r>
      <w:r w:rsidR="00B74C78" w:rsidRPr="00B74C78">
        <w:rPr>
          <w:rFonts w:cs="Arial"/>
          <w:color w:val="1E1E1E"/>
          <w:szCs w:val="22"/>
        </w:rPr>
        <w:t>är en naturlig sötvattenbakterie som även anpassat sig till människans moderna vattenmiljöer. Bakterierna förökar sig lättast i stillastående vatten och vid temperaturer mellan +20</w:t>
      </w:r>
      <w:r w:rsidR="00B74C78" w:rsidRPr="00B74C78">
        <w:rPr>
          <w:rFonts w:cs="Arial"/>
          <w:color w:val="1E1E1E"/>
          <w:szCs w:val="22"/>
          <w:vertAlign w:val="superscript"/>
        </w:rPr>
        <w:t>o</w:t>
      </w:r>
      <w:r w:rsidR="00B74C78" w:rsidRPr="00B74C78">
        <w:rPr>
          <w:rFonts w:cs="Arial"/>
          <w:color w:val="1E1E1E"/>
          <w:szCs w:val="22"/>
        </w:rPr>
        <w:t>C och +45</w:t>
      </w:r>
      <w:r w:rsidR="00B74C78" w:rsidRPr="00B74C78">
        <w:rPr>
          <w:rFonts w:cs="Arial"/>
          <w:color w:val="1E1E1E"/>
          <w:szCs w:val="22"/>
          <w:vertAlign w:val="superscript"/>
        </w:rPr>
        <w:t>o</w:t>
      </w:r>
      <w:r w:rsidR="00B74C78" w:rsidRPr="00B74C78">
        <w:rPr>
          <w:rFonts w:cs="Arial"/>
          <w:color w:val="1E1E1E"/>
          <w:szCs w:val="22"/>
        </w:rPr>
        <w:t>C. Bakterierna dör efter</w:t>
      </w:r>
      <w:r w:rsidR="003B3923">
        <w:rPr>
          <w:rFonts w:cs="Arial"/>
          <w:color w:val="1E1E1E"/>
          <w:szCs w:val="22"/>
        </w:rPr>
        <w:t xml:space="preserve"> ett</w:t>
      </w:r>
      <w:r w:rsidR="00936683">
        <w:rPr>
          <w:rFonts w:cs="Arial"/>
          <w:color w:val="1E1E1E"/>
          <w:szCs w:val="22"/>
        </w:rPr>
        <w:t xml:space="preserve"> par minuter i 60-gradigt vatten och </w:t>
      </w:r>
      <w:r w:rsidR="00FB5A06">
        <w:rPr>
          <w:rFonts w:cs="Arial"/>
          <w:color w:val="1E1E1E"/>
          <w:szCs w:val="22"/>
        </w:rPr>
        <w:t>e</w:t>
      </w:r>
      <w:r w:rsidR="00B74C78" w:rsidRPr="00B74C78">
        <w:rPr>
          <w:rFonts w:cs="Arial"/>
          <w:color w:val="1E1E1E"/>
          <w:szCs w:val="22"/>
        </w:rPr>
        <w:t xml:space="preserve">tt par sekunder i 70-gradigt vatten. Vattensystem i stora byggnadskomplex, som till exempel </w:t>
      </w:r>
      <w:r w:rsidR="00396D82">
        <w:rPr>
          <w:rFonts w:cs="Arial"/>
          <w:color w:val="1E1E1E"/>
          <w:szCs w:val="22"/>
        </w:rPr>
        <w:t xml:space="preserve">särskilda boende för äldre </w:t>
      </w:r>
      <w:r w:rsidR="00B74C78" w:rsidRPr="00B74C78">
        <w:rPr>
          <w:rFonts w:cs="Arial"/>
          <w:color w:val="1E1E1E"/>
          <w:szCs w:val="22"/>
        </w:rPr>
        <w:t xml:space="preserve">är ofta koloniserade med </w:t>
      </w:r>
      <w:proofErr w:type="spellStart"/>
      <w:r w:rsidR="00B74C78" w:rsidRPr="00B74C78">
        <w:rPr>
          <w:rFonts w:cs="Arial"/>
          <w:color w:val="1E1E1E"/>
          <w:szCs w:val="22"/>
        </w:rPr>
        <w:t>legionellabakterier</w:t>
      </w:r>
      <w:proofErr w:type="spellEnd"/>
      <w:r w:rsidR="00B74C78" w:rsidRPr="00B74C78">
        <w:rPr>
          <w:rFonts w:cs="Arial"/>
          <w:color w:val="1E1E1E"/>
          <w:szCs w:val="22"/>
        </w:rPr>
        <w:t>.</w:t>
      </w:r>
      <w:r w:rsidR="00B74C78" w:rsidRPr="00B74C78">
        <w:rPr>
          <w:rFonts w:ascii="Arial" w:hAnsi="Arial" w:cs="Arial"/>
          <w:color w:val="1E1E1E"/>
          <w:sz w:val="24"/>
          <w:szCs w:val="24"/>
        </w:rPr>
        <w:t xml:space="preserve"> </w:t>
      </w:r>
      <w:r w:rsidR="00B74C78" w:rsidRPr="00B74C78">
        <w:rPr>
          <w:rFonts w:cs="Arial"/>
          <w:color w:val="1E1E1E"/>
          <w:szCs w:val="22"/>
        </w:rPr>
        <w:t xml:space="preserve">För att undvika </w:t>
      </w:r>
      <w:proofErr w:type="spellStart"/>
      <w:r w:rsidR="00B74C78" w:rsidRPr="00B74C78">
        <w:rPr>
          <w:rFonts w:cs="Arial"/>
          <w:color w:val="1E1E1E"/>
          <w:szCs w:val="22"/>
        </w:rPr>
        <w:t>legionellatillväxt</w:t>
      </w:r>
      <w:proofErr w:type="spellEnd"/>
      <w:r w:rsidR="00B74C78" w:rsidRPr="00B74C78">
        <w:rPr>
          <w:rFonts w:cs="Arial"/>
          <w:color w:val="1E1E1E"/>
          <w:szCs w:val="22"/>
        </w:rPr>
        <w:t xml:space="preserve"> är det viktigt med ett bra flöde i vattensystemets alla delar.</w:t>
      </w:r>
    </w:p>
    <w:p w14:paraId="2B9B5118" w14:textId="77777777" w:rsidR="00B74C78" w:rsidRPr="000222C5" w:rsidRDefault="00B74C78" w:rsidP="00B74C78">
      <w:pPr>
        <w:shd w:val="clear" w:color="auto" w:fill="FFFFFF"/>
        <w:spacing w:before="100" w:beforeAutospacing="1" w:after="100" w:afterAutospacing="1" w:line="240" w:lineRule="auto"/>
        <w:jc w:val="left"/>
        <w:outlineLvl w:val="1"/>
        <w:rPr>
          <w:rFonts w:ascii="Arial" w:hAnsi="Arial" w:cs="Arial"/>
          <w:b/>
          <w:bCs/>
          <w:szCs w:val="22"/>
        </w:rPr>
      </w:pPr>
      <w:r w:rsidRPr="000222C5">
        <w:rPr>
          <w:rFonts w:ascii="Arial" w:hAnsi="Arial" w:cs="Arial"/>
          <w:b/>
          <w:bCs/>
          <w:szCs w:val="22"/>
        </w:rPr>
        <w:t>Smittvägar</w:t>
      </w:r>
    </w:p>
    <w:p w14:paraId="0082CA0F" w14:textId="56A41076" w:rsidR="00B74C78" w:rsidRPr="00FA4D44" w:rsidRDefault="00B74C78" w:rsidP="00B74C78">
      <w:pPr>
        <w:shd w:val="clear" w:color="auto" w:fill="FFFFFF"/>
        <w:spacing w:after="100" w:afterAutospacing="1" w:line="240" w:lineRule="auto"/>
        <w:jc w:val="left"/>
        <w:rPr>
          <w:rFonts w:cs="Arial"/>
          <w:color w:val="1E1E1E"/>
          <w:szCs w:val="22"/>
        </w:rPr>
      </w:pPr>
      <w:r w:rsidRPr="00FA4D44">
        <w:rPr>
          <w:rFonts w:cs="Arial"/>
          <w:color w:val="1E1E1E"/>
          <w:szCs w:val="22"/>
        </w:rPr>
        <w:t xml:space="preserve">Bakterierna smittar huvudsakligen via inandning av små vattendroppar, så kallad aerosol. Risken ökar ju mindre vattendropparna är. Omfattande </w:t>
      </w:r>
      <w:r w:rsidR="00FB5A06">
        <w:rPr>
          <w:rFonts w:cs="Arial"/>
          <w:color w:val="1E1E1E"/>
          <w:szCs w:val="22"/>
        </w:rPr>
        <w:t xml:space="preserve">utbrott av </w:t>
      </w:r>
      <w:r w:rsidRPr="00FA4D44">
        <w:rPr>
          <w:rFonts w:cs="Arial"/>
          <w:color w:val="1E1E1E"/>
          <w:szCs w:val="22"/>
        </w:rPr>
        <w:t>legionella</w:t>
      </w:r>
      <w:r w:rsidR="00FB5A06">
        <w:rPr>
          <w:rFonts w:cs="Arial"/>
          <w:color w:val="1E1E1E"/>
          <w:szCs w:val="22"/>
        </w:rPr>
        <w:t xml:space="preserve"> </w:t>
      </w:r>
      <w:r w:rsidRPr="00FA4D44">
        <w:rPr>
          <w:rFonts w:cs="Arial"/>
          <w:color w:val="1E1E1E"/>
          <w:szCs w:val="22"/>
        </w:rPr>
        <w:t xml:space="preserve">har på detta vis orsakats av duschar, bubbelbad, befuktningsaggregat. </w:t>
      </w:r>
    </w:p>
    <w:p w14:paraId="348E47BD" w14:textId="1407B696" w:rsidR="00B74C78" w:rsidRPr="00FA4D44" w:rsidRDefault="00B74C78" w:rsidP="00B74C78">
      <w:pPr>
        <w:shd w:val="clear" w:color="auto" w:fill="FFFFFF"/>
        <w:spacing w:after="100" w:afterAutospacing="1" w:line="240" w:lineRule="auto"/>
        <w:jc w:val="left"/>
        <w:rPr>
          <w:rFonts w:cs="Arial"/>
          <w:color w:val="1E1E1E"/>
          <w:szCs w:val="22"/>
        </w:rPr>
      </w:pPr>
      <w:r w:rsidRPr="00FA4D44">
        <w:rPr>
          <w:rFonts w:cs="Arial"/>
          <w:color w:val="1E1E1E"/>
          <w:szCs w:val="22"/>
        </w:rPr>
        <w:t>Patienter kan även smittas genom aspiration, exempelvis vid tillstånd där man har nedsatta hostreflexer i luftvägarna. Överföring av legionella</w:t>
      </w:r>
      <w:r w:rsidR="007424FF">
        <w:rPr>
          <w:rFonts w:cs="Arial"/>
          <w:color w:val="1E1E1E"/>
          <w:szCs w:val="22"/>
        </w:rPr>
        <w:t xml:space="preserve"> </w:t>
      </w:r>
      <w:r w:rsidRPr="00FA4D44">
        <w:rPr>
          <w:rFonts w:cs="Arial"/>
          <w:color w:val="1E1E1E"/>
          <w:szCs w:val="22"/>
        </w:rPr>
        <w:t>kontaminerat vatten till de nedre luftvägarna i samband med andningsterapi och utgör därför en smittrisk.</w:t>
      </w:r>
    </w:p>
    <w:p w14:paraId="5BB272B3" w14:textId="5C7EC64B" w:rsidR="00B74C78" w:rsidRPr="000222C5" w:rsidRDefault="00B74C78" w:rsidP="00B74C78">
      <w:pPr>
        <w:shd w:val="clear" w:color="auto" w:fill="FFFFFF"/>
        <w:spacing w:before="100" w:beforeAutospacing="1" w:after="100" w:afterAutospacing="1" w:line="240" w:lineRule="auto"/>
        <w:jc w:val="left"/>
        <w:outlineLvl w:val="1"/>
        <w:rPr>
          <w:rFonts w:ascii="Arial" w:hAnsi="Arial" w:cs="Arial"/>
          <w:b/>
          <w:bCs/>
          <w:szCs w:val="22"/>
        </w:rPr>
      </w:pPr>
      <w:r w:rsidRPr="000222C5">
        <w:rPr>
          <w:rFonts w:ascii="Arial" w:hAnsi="Arial" w:cs="Arial"/>
          <w:b/>
          <w:bCs/>
          <w:szCs w:val="22"/>
        </w:rPr>
        <w:t>Riskpatienter</w:t>
      </w:r>
    </w:p>
    <w:p w14:paraId="068A0D7B" w14:textId="6CE2551E" w:rsidR="00B17319" w:rsidRPr="00FB6C7C" w:rsidRDefault="003C6950" w:rsidP="00B74C78">
      <w:pPr>
        <w:shd w:val="clear" w:color="auto" w:fill="FFFFFF"/>
        <w:spacing w:before="100" w:beforeAutospacing="1" w:after="100" w:afterAutospacing="1" w:line="240" w:lineRule="auto"/>
        <w:jc w:val="left"/>
        <w:outlineLvl w:val="1"/>
        <w:rPr>
          <w:rFonts w:cs="Arial"/>
          <w:szCs w:val="22"/>
        </w:rPr>
      </w:pPr>
      <w:r w:rsidRPr="00FB6C7C">
        <w:rPr>
          <w:rFonts w:cs="Arial"/>
          <w:szCs w:val="22"/>
        </w:rPr>
        <w:t>Bakterien anses generellt ganska ofarlig och för att bli sju</w:t>
      </w:r>
      <w:r w:rsidR="00FB6C7C">
        <w:rPr>
          <w:rFonts w:cs="Arial"/>
          <w:szCs w:val="22"/>
        </w:rPr>
        <w:t>k</w:t>
      </w:r>
      <w:r w:rsidRPr="00FB6C7C">
        <w:rPr>
          <w:rFonts w:cs="Arial"/>
          <w:szCs w:val="22"/>
        </w:rPr>
        <w:t xml:space="preserve"> måste man i regel andas in den och samtidigt ha någon nedsättning i immunförsvaret</w:t>
      </w:r>
      <w:r w:rsidR="0023425C" w:rsidRPr="00FB6C7C">
        <w:rPr>
          <w:rFonts w:cs="Arial"/>
          <w:szCs w:val="22"/>
        </w:rPr>
        <w:t xml:space="preserve">. </w:t>
      </w:r>
    </w:p>
    <w:p w14:paraId="2F57584F" w14:textId="639056F1" w:rsidR="00FB6C7C" w:rsidRDefault="00FB6C7C" w:rsidP="00FB6C7C">
      <w:r>
        <w:t>På äldreboenden enligt Socialtjänstlagen 2001:453 5 kap § 5 och § 7 befinner sig en målgrupp som är speciellt utsatt för att drabbas av legionärssjuka. Det är därför av stor vikt att förebygga möjlighet av tillväxt av legionella i vattensystemet för att förhindra insjuknande i legionärssjuka.</w:t>
      </w:r>
    </w:p>
    <w:p w14:paraId="1ACD31B3" w14:textId="77777777" w:rsidR="000222C5" w:rsidRDefault="000222C5" w:rsidP="00FB6C7C">
      <w:pPr>
        <w:rPr>
          <w:rFonts w:ascii="Arial" w:hAnsi="Arial" w:cs="Arial"/>
          <w:b/>
          <w:bCs/>
        </w:rPr>
      </w:pPr>
    </w:p>
    <w:p w14:paraId="10AD6B80" w14:textId="77DAAA89" w:rsidR="00A55A00" w:rsidRDefault="00A55A00" w:rsidP="00FB6C7C">
      <w:pPr>
        <w:rPr>
          <w:rFonts w:ascii="Arial" w:hAnsi="Arial" w:cs="Arial"/>
          <w:b/>
          <w:bCs/>
        </w:rPr>
      </w:pPr>
      <w:r w:rsidRPr="00D723E3">
        <w:rPr>
          <w:rFonts w:ascii="Arial" w:hAnsi="Arial" w:cs="Arial"/>
          <w:b/>
          <w:bCs/>
        </w:rPr>
        <w:t>Symptom</w:t>
      </w:r>
    </w:p>
    <w:p w14:paraId="0B852843" w14:textId="77777777" w:rsidR="00D723E3" w:rsidRPr="00D723E3" w:rsidRDefault="00D723E3" w:rsidP="00FB6C7C">
      <w:pPr>
        <w:rPr>
          <w:rFonts w:ascii="Arial" w:hAnsi="Arial" w:cs="Arial"/>
          <w:b/>
          <w:bCs/>
        </w:rPr>
      </w:pPr>
    </w:p>
    <w:p w14:paraId="2991FA37" w14:textId="35B3BC8F" w:rsidR="00A55A00" w:rsidRDefault="00555ABE" w:rsidP="00FB6C7C">
      <w:r>
        <w:t xml:space="preserve">Legionärsjuka yttrar sig som en lunginflammation med oftast </w:t>
      </w:r>
      <w:r w:rsidR="0018420F">
        <w:t>hög feber, huvudvärk, muskelvärk och ibland även diarré</w:t>
      </w:r>
      <w:r w:rsidR="00B70DAD">
        <w:t>. Sjukdomsbilden kan bli mycket allvarlig och dödsfall</w:t>
      </w:r>
      <w:r w:rsidR="00D723E3">
        <w:t xml:space="preserve"> inträffar trots modern intensivvård. </w:t>
      </w:r>
    </w:p>
    <w:p w14:paraId="3C1F5115" w14:textId="77777777" w:rsidR="00DD0D98" w:rsidRDefault="00DD0D98" w:rsidP="00FB6C7C">
      <w:pPr>
        <w:rPr>
          <w:rFonts w:ascii="Arial" w:hAnsi="Arial" w:cs="Arial"/>
          <w:b/>
          <w:bCs/>
          <w:sz w:val="28"/>
          <w:szCs w:val="28"/>
        </w:rPr>
      </w:pPr>
    </w:p>
    <w:p w14:paraId="62AABFEA" w14:textId="77777777" w:rsidR="00C31B11" w:rsidRDefault="00C31B11" w:rsidP="008D076B">
      <w:pPr>
        <w:rPr>
          <w:rFonts w:ascii="Arial" w:hAnsi="Arial" w:cs="Arial"/>
          <w:b/>
          <w:bCs/>
          <w:szCs w:val="22"/>
          <w:highlight w:val="yellow"/>
        </w:rPr>
      </w:pPr>
    </w:p>
    <w:p w14:paraId="20AF0C25" w14:textId="77777777" w:rsidR="00C31B11" w:rsidRDefault="00C31B11" w:rsidP="008D076B">
      <w:pPr>
        <w:rPr>
          <w:rFonts w:ascii="Arial" w:hAnsi="Arial" w:cs="Arial"/>
          <w:b/>
          <w:bCs/>
          <w:szCs w:val="22"/>
          <w:highlight w:val="yellow"/>
        </w:rPr>
      </w:pPr>
    </w:p>
    <w:p w14:paraId="26838D73" w14:textId="77777777" w:rsidR="003F4C10" w:rsidRDefault="003F4C10" w:rsidP="008D076B">
      <w:pPr>
        <w:rPr>
          <w:rFonts w:ascii="Arial" w:hAnsi="Arial" w:cs="Arial"/>
          <w:b/>
          <w:bCs/>
          <w:szCs w:val="22"/>
        </w:rPr>
      </w:pPr>
    </w:p>
    <w:p w14:paraId="008FC819" w14:textId="3364364A" w:rsidR="008D076B" w:rsidRPr="00C31B11" w:rsidRDefault="008D076B" w:rsidP="008D076B">
      <w:pPr>
        <w:rPr>
          <w:rFonts w:ascii="Arial" w:hAnsi="Arial" w:cs="Arial"/>
          <w:b/>
          <w:bCs/>
          <w:szCs w:val="22"/>
        </w:rPr>
      </w:pPr>
      <w:r w:rsidRPr="00C31B11">
        <w:rPr>
          <w:rFonts w:ascii="Arial" w:hAnsi="Arial" w:cs="Arial"/>
          <w:b/>
          <w:bCs/>
          <w:szCs w:val="22"/>
        </w:rPr>
        <w:lastRenderedPageBreak/>
        <w:t>Ny- och ombyggna</w:t>
      </w:r>
      <w:r w:rsidR="009B508C" w:rsidRPr="00C31B11">
        <w:rPr>
          <w:rFonts w:ascii="Arial" w:hAnsi="Arial" w:cs="Arial"/>
          <w:b/>
          <w:bCs/>
          <w:szCs w:val="22"/>
        </w:rPr>
        <w:t>tion</w:t>
      </w:r>
    </w:p>
    <w:p w14:paraId="26FC10D2" w14:textId="77777777" w:rsidR="008D076B" w:rsidRPr="00C31B11" w:rsidRDefault="008D076B" w:rsidP="008D076B"/>
    <w:p w14:paraId="0DD14C3E" w14:textId="0D0FEF6A" w:rsidR="008920B7" w:rsidRPr="00C31B11" w:rsidRDefault="008D076B" w:rsidP="008920B7">
      <w:pPr>
        <w:pStyle w:val="Liststycke"/>
        <w:numPr>
          <w:ilvl w:val="0"/>
          <w:numId w:val="10"/>
        </w:numPr>
      </w:pPr>
      <w:r w:rsidRPr="00C31B11">
        <w:t xml:space="preserve">Nybyggda fastigheter ska ha sådan varmvattenkapacitet att hela volymen i varmvattenberedaren och utgående vatten från varmvattenberedaren ej understiger </w:t>
      </w:r>
      <w:r w:rsidR="00447C8B" w:rsidRPr="00C31B11">
        <w:t>+</w:t>
      </w:r>
      <w:r w:rsidRPr="00C31B11">
        <w:t>60°C</w:t>
      </w:r>
    </w:p>
    <w:p w14:paraId="74287A3C" w14:textId="37606E9B" w:rsidR="008920B7" w:rsidRPr="00C31B11" w:rsidRDefault="008D076B" w:rsidP="008D076B">
      <w:pPr>
        <w:pStyle w:val="Liststycke"/>
        <w:numPr>
          <w:ilvl w:val="0"/>
          <w:numId w:val="10"/>
        </w:numPr>
      </w:pPr>
      <w:r w:rsidRPr="00C31B11">
        <w:t xml:space="preserve">Vatten skall hålla </w:t>
      </w:r>
      <w:r w:rsidR="00447C8B" w:rsidRPr="00C31B11">
        <w:t>+</w:t>
      </w:r>
      <w:r w:rsidRPr="00C31B11">
        <w:t>50°C vid tappstället och ledningssystemet ska vara konstruerat på ett sådant sätt att stillastående vatten undvikes.</w:t>
      </w:r>
    </w:p>
    <w:p w14:paraId="48833B03" w14:textId="77777777" w:rsidR="008920B7" w:rsidRPr="00C31B11" w:rsidRDefault="008D076B" w:rsidP="008D076B">
      <w:pPr>
        <w:pStyle w:val="Liststycke"/>
        <w:numPr>
          <w:ilvl w:val="0"/>
          <w:numId w:val="10"/>
        </w:numPr>
      </w:pPr>
      <w:r w:rsidRPr="00C31B11">
        <w:t>Duschslangar ska vara korta och av ej ljusgenomsläppligt material. Duschstril ska ha stora hål som medger kraftigt vattenflöde. Snålspolning kan inte accepteras.</w:t>
      </w:r>
    </w:p>
    <w:p w14:paraId="7815691B" w14:textId="5F7C8EE8" w:rsidR="008D076B" w:rsidRPr="00C31B11" w:rsidRDefault="008D076B" w:rsidP="008D076B">
      <w:pPr>
        <w:pStyle w:val="Liststycke"/>
        <w:numPr>
          <w:ilvl w:val="0"/>
          <w:numId w:val="10"/>
        </w:numPr>
      </w:pPr>
      <w:r w:rsidRPr="00C31B11">
        <w:t>Vid ombyggnation ska ledningsnät för varmvatten konstrueras och installeras på ett sådant sätt att ”blindledningar” undvikes.</w:t>
      </w:r>
    </w:p>
    <w:p w14:paraId="215F1AA4" w14:textId="77777777" w:rsidR="00DD0D98" w:rsidRPr="006A0EE3" w:rsidRDefault="00DD0D98" w:rsidP="00FB6C7C">
      <w:pPr>
        <w:rPr>
          <w:rFonts w:ascii="Arial" w:hAnsi="Arial" w:cs="Arial"/>
          <w:b/>
          <w:bCs/>
          <w:sz w:val="28"/>
          <w:szCs w:val="28"/>
          <w:highlight w:val="yellow"/>
        </w:rPr>
      </w:pPr>
    </w:p>
    <w:p w14:paraId="29769605" w14:textId="5B1A7749" w:rsidR="00B74C78" w:rsidRPr="006A0EE3" w:rsidRDefault="000B33C0" w:rsidP="00FB6C7C">
      <w:pPr>
        <w:rPr>
          <w:rFonts w:ascii="Arial" w:hAnsi="Arial" w:cs="Arial"/>
          <w:b/>
          <w:bCs/>
          <w:sz w:val="28"/>
          <w:szCs w:val="28"/>
          <w:highlight w:val="yellow"/>
        </w:rPr>
      </w:pPr>
      <w:r w:rsidRPr="00DB15A6">
        <w:rPr>
          <w:rFonts w:ascii="Arial" w:hAnsi="Arial" w:cs="Arial"/>
          <w:b/>
          <w:bCs/>
          <w:sz w:val="28"/>
          <w:szCs w:val="28"/>
        </w:rPr>
        <w:t>Ansvarsfördelning</w:t>
      </w:r>
    </w:p>
    <w:p w14:paraId="45D45786" w14:textId="013CCE1D" w:rsidR="000B33C0" w:rsidRPr="006A0EE3" w:rsidRDefault="000B33C0" w:rsidP="00FB6C7C">
      <w:pPr>
        <w:rPr>
          <w:highlight w:val="yellow"/>
        </w:rPr>
      </w:pPr>
    </w:p>
    <w:p w14:paraId="27FF8ED2" w14:textId="77777777" w:rsidR="0075208C" w:rsidRPr="00B12895" w:rsidRDefault="0075208C" w:rsidP="0075208C">
      <w:pPr>
        <w:rPr>
          <w:rFonts w:ascii="Arial" w:hAnsi="Arial" w:cs="Arial"/>
          <w:b/>
          <w:bCs/>
        </w:rPr>
      </w:pPr>
    </w:p>
    <w:p w14:paraId="1216D972" w14:textId="4721ADB9" w:rsidR="0075208C" w:rsidRPr="00B12895" w:rsidRDefault="0075208C" w:rsidP="0075208C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B12895">
        <w:rPr>
          <w:rFonts w:ascii="Arial" w:hAnsi="Arial" w:cs="Arial"/>
          <w:b/>
          <w:bCs/>
          <w:sz w:val="24"/>
          <w:szCs w:val="24"/>
          <w:u w:val="single"/>
        </w:rPr>
        <w:t>Serviceförvaltningen</w:t>
      </w:r>
      <w:r w:rsidR="00F965BB">
        <w:rPr>
          <w:rFonts w:ascii="Arial" w:hAnsi="Arial" w:cs="Arial"/>
          <w:b/>
          <w:bCs/>
          <w:sz w:val="24"/>
          <w:szCs w:val="24"/>
          <w:u w:val="single"/>
        </w:rPr>
        <w:t xml:space="preserve"> fastighetsavdelningen</w:t>
      </w:r>
    </w:p>
    <w:p w14:paraId="11A0A503" w14:textId="77777777" w:rsidR="0075208C" w:rsidRPr="00B12895" w:rsidRDefault="0075208C" w:rsidP="0075208C">
      <w:pPr>
        <w:rPr>
          <w:rFonts w:ascii="Arial" w:hAnsi="Arial" w:cs="Arial"/>
          <w:b/>
          <w:bCs/>
        </w:rPr>
      </w:pPr>
    </w:p>
    <w:p w14:paraId="5AE71936" w14:textId="77777777" w:rsidR="0075208C" w:rsidRPr="00B12895" w:rsidRDefault="0075208C" w:rsidP="0075208C">
      <w:pPr>
        <w:pStyle w:val="Liststycke"/>
        <w:numPr>
          <w:ilvl w:val="0"/>
          <w:numId w:val="11"/>
        </w:numPr>
        <w:rPr>
          <w:rFonts w:cs="Arial"/>
        </w:rPr>
      </w:pPr>
      <w:r w:rsidRPr="00B12895">
        <w:rPr>
          <w:rFonts w:cs="Arial"/>
        </w:rPr>
        <w:t>Ansvarar för byggnader med tillhörande tekniska installationer</w:t>
      </w:r>
    </w:p>
    <w:p w14:paraId="6EBF2480" w14:textId="059A0471" w:rsidR="0075208C" w:rsidRPr="00B12895" w:rsidRDefault="0075208C" w:rsidP="0075208C">
      <w:pPr>
        <w:pStyle w:val="Liststycke"/>
        <w:numPr>
          <w:ilvl w:val="0"/>
          <w:numId w:val="11"/>
        </w:numPr>
        <w:rPr>
          <w:rFonts w:cs="Arial"/>
        </w:rPr>
      </w:pPr>
      <w:r w:rsidRPr="00B12895">
        <w:rPr>
          <w:rFonts w:cs="Arial"/>
        </w:rPr>
        <w:t xml:space="preserve">Ansvarar för </w:t>
      </w:r>
      <w:r w:rsidR="00CB74D8" w:rsidRPr="00B12895">
        <w:rPr>
          <w:rFonts w:cs="Arial"/>
        </w:rPr>
        <w:t>det tekniska systemet</w:t>
      </w:r>
      <w:r w:rsidRPr="00B12895">
        <w:rPr>
          <w:rFonts w:cs="Arial"/>
        </w:rPr>
        <w:t xml:space="preserve"> enligt Boverkets krav BBR för funktions och prestanda kontroller samt förebyggande och avhjälpande underhåll.</w:t>
      </w:r>
    </w:p>
    <w:p w14:paraId="35E83451" w14:textId="77777777" w:rsidR="0075208C" w:rsidRPr="00B12895" w:rsidRDefault="0075208C" w:rsidP="0075208C">
      <w:pPr>
        <w:pStyle w:val="Liststycke"/>
        <w:numPr>
          <w:ilvl w:val="0"/>
          <w:numId w:val="11"/>
        </w:numPr>
        <w:rPr>
          <w:rFonts w:cs="Arial"/>
        </w:rPr>
      </w:pPr>
      <w:r w:rsidRPr="00B12895">
        <w:rPr>
          <w:rFonts w:cs="Arial"/>
        </w:rPr>
        <w:t>Dokumentering av checklista för tappvarmvattensystem.</w:t>
      </w:r>
    </w:p>
    <w:p w14:paraId="282BDDF8" w14:textId="5BD1933A" w:rsidR="0075208C" w:rsidRPr="00B12895" w:rsidRDefault="0075208C" w:rsidP="0075208C">
      <w:pPr>
        <w:pStyle w:val="Liststycke"/>
        <w:numPr>
          <w:ilvl w:val="0"/>
          <w:numId w:val="11"/>
        </w:numPr>
        <w:jc w:val="left"/>
        <w:rPr>
          <w:rFonts w:cs="Arial"/>
          <w:strike/>
        </w:rPr>
      </w:pPr>
      <w:r w:rsidRPr="00B12895">
        <w:rPr>
          <w:rFonts w:cs="Arial"/>
        </w:rPr>
        <w:t>Vid anmodan från verksamheten levereras temperaturkontrollerna.</w:t>
      </w:r>
      <w:r w:rsidRPr="00B12895">
        <w:rPr>
          <w:rFonts w:cs="Arial"/>
          <w:strike/>
        </w:rPr>
        <w:t xml:space="preserve"> </w:t>
      </w:r>
    </w:p>
    <w:p w14:paraId="35EF4511" w14:textId="77777777" w:rsidR="0075208C" w:rsidRPr="00B12895" w:rsidRDefault="0075208C" w:rsidP="0075208C"/>
    <w:p w14:paraId="37396C13" w14:textId="2718B533" w:rsidR="0075208C" w:rsidRPr="00B12895" w:rsidRDefault="0075208C" w:rsidP="0075208C">
      <w:r w:rsidRPr="00B12895">
        <w:t xml:space="preserve">Följande kontroller utförs 4 ggr/år med checklistadokumentering i </w:t>
      </w:r>
      <w:proofErr w:type="spellStart"/>
      <w:r w:rsidRPr="00B12895">
        <w:t>Incit</w:t>
      </w:r>
      <w:proofErr w:type="spellEnd"/>
      <w:r w:rsidRPr="00B12895">
        <w:t xml:space="preserve"> </w:t>
      </w:r>
      <w:proofErr w:type="spellStart"/>
      <w:r w:rsidRPr="00B12895">
        <w:t>Xpand</w:t>
      </w:r>
      <w:proofErr w:type="spellEnd"/>
      <w:r w:rsidRPr="00B12895">
        <w:t>.</w:t>
      </w:r>
    </w:p>
    <w:p w14:paraId="30F3F902" w14:textId="77777777" w:rsidR="0075208C" w:rsidRPr="00B12895" w:rsidRDefault="0075208C" w:rsidP="0075208C"/>
    <w:p w14:paraId="1AA48EFB" w14:textId="77777777" w:rsidR="0075208C" w:rsidRPr="00B12895" w:rsidRDefault="0075208C" w:rsidP="0075208C">
      <w:pPr>
        <w:pStyle w:val="Liststycke"/>
        <w:numPr>
          <w:ilvl w:val="0"/>
          <w:numId w:val="17"/>
        </w:numPr>
      </w:pPr>
      <w:r w:rsidRPr="00B12895">
        <w:t xml:space="preserve">Temperatur i varmvattenberedare närmast blandningsventil är lägst </w:t>
      </w:r>
      <w:r w:rsidRPr="00B12895">
        <w:rPr>
          <w:rFonts w:cs="Arial"/>
          <w:color w:val="1E1E1E"/>
          <w:szCs w:val="22"/>
        </w:rPr>
        <w:t>+60</w:t>
      </w:r>
      <w:r w:rsidRPr="00B12895">
        <w:rPr>
          <w:rFonts w:cs="Arial"/>
          <w:color w:val="1E1E1E"/>
          <w:szCs w:val="22"/>
          <w:vertAlign w:val="superscript"/>
        </w:rPr>
        <w:t>o</w:t>
      </w:r>
      <w:r w:rsidRPr="00B12895">
        <w:rPr>
          <w:rFonts w:cs="Arial"/>
          <w:color w:val="1E1E1E"/>
          <w:szCs w:val="22"/>
        </w:rPr>
        <w:t xml:space="preserve">C </w:t>
      </w:r>
    </w:p>
    <w:p w14:paraId="360DF113" w14:textId="77777777" w:rsidR="0075208C" w:rsidRPr="00B12895" w:rsidRDefault="0075208C" w:rsidP="0075208C">
      <w:pPr>
        <w:pStyle w:val="Liststycke"/>
        <w:numPr>
          <w:ilvl w:val="0"/>
          <w:numId w:val="17"/>
        </w:numPr>
      </w:pPr>
      <w:r w:rsidRPr="00B12895">
        <w:t xml:space="preserve">Varmvattentemperaturen efter blandnings ventil ligger på lägst </w:t>
      </w:r>
      <w:r w:rsidRPr="00B12895">
        <w:rPr>
          <w:rFonts w:cs="Arial"/>
          <w:color w:val="1E1E1E"/>
          <w:szCs w:val="22"/>
        </w:rPr>
        <w:t>+55</w:t>
      </w:r>
      <w:r w:rsidRPr="00B12895">
        <w:rPr>
          <w:rFonts w:cs="Arial"/>
          <w:color w:val="1E1E1E"/>
          <w:szCs w:val="22"/>
          <w:vertAlign w:val="superscript"/>
        </w:rPr>
        <w:t>o</w:t>
      </w:r>
      <w:r w:rsidRPr="00B12895">
        <w:rPr>
          <w:rFonts w:cs="Arial"/>
          <w:color w:val="1E1E1E"/>
          <w:szCs w:val="22"/>
        </w:rPr>
        <w:t xml:space="preserve">C </w:t>
      </w:r>
      <w:r w:rsidRPr="00B12895">
        <w:t xml:space="preserve">och högst </w:t>
      </w:r>
      <w:r w:rsidRPr="00B12895">
        <w:rPr>
          <w:rFonts w:cs="Arial"/>
          <w:color w:val="1E1E1E"/>
          <w:szCs w:val="22"/>
        </w:rPr>
        <w:t>+65</w:t>
      </w:r>
      <w:r w:rsidRPr="00B12895">
        <w:rPr>
          <w:rFonts w:cs="Arial"/>
          <w:color w:val="1E1E1E"/>
          <w:szCs w:val="22"/>
          <w:vertAlign w:val="superscript"/>
        </w:rPr>
        <w:t>o</w:t>
      </w:r>
      <w:r w:rsidRPr="00B12895">
        <w:rPr>
          <w:rFonts w:cs="Arial"/>
          <w:color w:val="1E1E1E"/>
          <w:szCs w:val="22"/>
        </w:rPr>
        <w:t>C</w:t>
      </w:r>
      <w:r w:rsidRPr="00B12895">
        <w:t xml:space="preserve"> i anläggningar för personlig hygien.</w:t>
      </w:r>
    </w:p>
    <w:p w14:paraId="4FE64117" w14:textId="77777777" w:rsidR="0075208C" w:rsidRPr="00B12895" w:rsidRDefault="0075208C" w:rsidP="0075208C">
      <w:pPr>
        <w:pStyle w:val="Liststycke"/>
        <w:numPr>
          <w:ilvl w:val="0"/>
          <w:numId w:val="17"/>
        </w:numPr>
      </w:pPr>
      <w:r w:rsidRPr="00B12895">
        <w:t xml:space="preserve">Temperatur på samtliga VVC-slingor lägst </w:t>
      </w:r>
      <w:r w:rsidRPr="00B12895">
        <w:rPr>
          <w:rFonts w:cs="Arial"/>
          <w:color w:val="1E1E1E"/>
          <w:szCs w:val="22"/>
        </w:rPr>
        <w:t>+50</w:t>
      </w:r>
      <w:r w:rsidRPr="00B12895">
        <w:rPr>
          <w:rFonts w:cs="Arial"/>
          <w:color w:val="1E1E1E"/>
          <w:szCs w:val="22"/>
          <w:vertAlign w:val="superscript"/>
        </w:rPr>
        <w:t>o</w:t>
      </w:r>
      <w:r w:rsidRPr="00B12895">
        <w:rPr>
          <w:rFonts w:cs="Arial"/>
          <w:color w:val="1E1E1E"/>
          <w:szCs w:val="22"/>
        </w:rPr>
        <w:t>C</w:t>
      </w:r>
      <w:r w:rsidRPr="00B12895">
        <w:t>.</w:t>
      </w:r>
    </w:p>
    <w:p w14:paraId="4F5BEB5E" w14:textId="77777777" w:rsidR="0075208C" w:rsidRPr="00B12895" w:rsidRDefault="0075208C" w:rsidP="0075208C">
      <w:pPr>
        <w:pStyle w:val="Liststycke"/>
        <w:numPr>
          <w:ilvl w:val="0"/>
          <w:numId w:val="17"/>
        </w:numPr>
      </w:pPr>
      <w:r w:rsidRPr="00B12895">
        <w:t>Varmvattenberedarnas temperatur ska avläsas varje kvartal.</w:t>
      </w:r>
    </w:p>
    <w:p w14:paraId="14615117" w14:textId="77777777" w:rsidR="0075208C" w:rsidRPr="00B12895" w:rsidRDefault="0075208C" w:rsidP="0075208C"/>
    <w:p w14:paraId="74708DF5" w14:textId="325E8C92" w:rsidR="0075208C" w:rsidRPr="00B12895" w:rsidRDefault="00BC022A" w:rsidP="0075208C">
      <w:pPr>
        <w:rPr>
          <w:b/>
          <w:bCs/>
          <w:strike/>
        </w:rPr>
      </w:pPr>
      <w:r>
        <w:rPr>
          <w:b/>
          <w:bCs/>
        </w:rPr>
        <w:t xml:space="preserve">Om kontrollerna visar </w:t>
      </w:r>
      <w:r w:rsidR="0075208C" w:rsidRPr="00BC022A">
        <w:rPr>
          <w:b/>
          <w:bCs/>
        </w:rPr>
        <w:t xml:space="preserve">avvikande temperaturer i systemet </w:t>
      </w:r>
      <w:r>
        <w:rPr>
          <w:b/>
          <w:bCs/>
        </w:rPr>
        <w:t>ansvarar</w:t>
      </w:r>
      <w:r w:rsidR="0075208C" w:rsidRPr="00BC022A">
        <w:rPr>
          <w:b/>
          <w:bCs/>
        </w:rPr>
        <w:t xml:space="preserve"> SER </w:t>
      </w:r>
      <w:r>
        <w:rPr>
          <w:b/>
          <w:bCs/>
        </w:rPr>
        <w:t xml:space="preserve">för </w:t>
      </w:r>
      <w:r w:rsidR="0075208C" w:rsidRPr="00BC022A">
        <w:rPr>
          <w:b/>
          <w:bCs/>
        </w:rPr>
        <w:t xml:space="preserve">att provtagning </w:t>
      </w:r>
      <w:r>
        <w:rPr>
          <w:b/>
          <w:bCs/>
        </w:rPr>
        <w:t>görs</w:t>
      </w:r>
      <w:r w:rsidR="0075208C" w:rsidRPr="00BC022A">
        <w:rPr>
          <w:b/>
          <w:bCs/>
        </w:rPr>
        <w:t>.</w:t>
      </w:r>
      <w:r w:rsidR="0075208C" w:rsidRPr="00B12895">
        <w:rPr>
          <w:b/>
          <w:bCs/>
        </w:rPr>
        <w:t xml:space="preserve"> </w:t>
      </w:r>
    </w:p>
    <w:p w14:paraId="1D02EF76" w14:textId="77777777" w:rsidR="0075208C" w:rsidRPr="00B12895" w:rsidRDefault="0075208C" w:rsidP="0075208C"/>
    <w:p w14:paraId="14A9344C" w14:textId="77777777" w:rsidR="0075208C" w:rsidRPr="00B12895" w:rsidRDefault="0075208C" w:rsidP="0075208C">
      <w:pPr>
        <w:rPr>
          <w:rFonts w:ascii="Arial" w:hAnsi="Arial" w:cs="Arial"/>
          <w:b/>
          <w:bCs/>
        </w:rPr>
      </w:pPr>
      <w:r w:rsidRPr="00B12895">
        <w:rPr>
          <w:rFonts w:ascii="Arial" w:hAnsi="Arial" w:cs="Arial"/>
          <w:b/>
          <w:bCs/>
        </w:rPr>
        <w:t>Ingrepp i tappvarmvattensystem</w:t>
      </w:r>
    </w:p>
    <w:p w14:paraId="5883A37B" w14:textId="77777777" w:rsidR="0075208C" w:rsidRPr="00B12895" w:rsidRDefault="0075208C" w:rsidP="0075208C"/>
    <w:p w14:paraId="4D237C86" w14:textId="77777777" w:rsidR="0075208C" w:rsidRDefault="0075208C" w:rsidP="0075208C">
      <w:r w:rsidRPr="00B12895">
        <w:t>Kontroll av anläggningen utföres som ovan i punkt 1.2.3 efter driftsättning av tappvarmvattensystem.</w:t>
      </w:r>
    </w:p>
    <w:p w14:paraId="46AA0102" w14:textId="77777777" w:rsidR="008C54CF" w:rsidRDefault="008C54CF" w:rsidP="00915F8E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216E9036" w14:textId="77777777" w:rsidR="008C54CF" w:rsidRDefault="008C54CF" w:rsidP="00915F8E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36CA2DA8" w14:textId="02F58EA9" w:rsidR="00840C0D" w:rsidRDefault="00A31C9A" w:rsidP="00915F8E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A31C9A">
        <w:rPr>
          <w:rFonts w:ascii="Arial" w:hAnsi="Arial" w:cs="Arial"/>
          <w:b/>
          <w:bCs/>
          <w:sz w:val="24"/>
          <w:szCs w:val="24"/>
          <w:u w:val="single"/>
        </w:rPr>
        <w:t xml:space="preserve">Socialförvaltningen </w:t>
      </w:r>
    </w:p>
    <w:p w14:paraId="3547AD68" w14:textId="19D44B3F" w:rsidR="000B5F19" w:rsidRDefault="000B5F19" w:rsidP="00915F8E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005768E9" w14:textId="30F3F49F" w:rsidR="000B5F19" w:rsidRDefault="000B5F19" w:rsidP="00915F8E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9B3F44">
        <w:rPr>
          <w:rFonts w:ascii="Arial" w:hAnsi="Arial" w:cs="Arial"/>
          <w:b/>
          <w:bCs/>
          <w:szCs w:val="22"/>
        </w:rPr>
        <w:t>MAS ansvar</w:t>
      </w:r>
      <w:r w:rsidR="009B3F44" w:rsidRPr="009B3F44">
        <w:rPr>
          <w:rFonts w:ascii="Arial" w:hAnsi="Arial" w:cs="Arial"/>
          <w:b/>
          <w:bCs/>
          <w:szCs w:val="22"/>
        </w:rPr>
        <w:t>ar för att</w:t>
      </w:r>
      <w:r w:rsidR="009B3F44" w:rsidRPr="009B3F44">
        <w:rPr>
          <w:rFonts w:ascii="Arial" w:hAnsi="Arial" w:cs="Arial"/>
          <w:b/>
          <w:bCs/>
          <w:sz w:val="24"/>
          <w:szCs w:val="24"/>
        </w:rPr>
        <w:t>:</w:t>
      </w:r>
      <w:r w:rsidR="009B3F44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</w:p>
    <w:p w14:paraId="19FC520E" w14:textId="6A59E396" w:rsidR="009B3F44" w:rsidRPr="00BC022A" w:rsidRDefault="009F4795" w:rsidP="00141432">
      <w:pPr>
        <w:pStyle w:val="Liststycke"/>
        <w:numPr>
          <w:ilvl w:val="0"/>
          <w:numId w:val="15"/>
        </w:numPr>
        <w:jc w:val="left"/>
        <w:rPr>
          <w:rFonts w:cs="Arial"/>
          <w:szCs w:val="22"/>
        </w:rPr>
      </w:pPr>
      <w:r w:rsidRPr="00BC022A">
        <w:rPr>
          <w:rFonts w:cs="Arial"/>
          <w:szCs w:val="22"/>
        </w:rPr>
        <w:t xml:space="preserve">Informera </w:t>
      </w:r>
      <w:r w:rsidR="00D45C67" w:rsidRPr="00BC022A">
        <w:rPr>
          <w:rFonts w:cs="Arial"/>
          <w:szCs w:val="22"/>
        </w:rPr>
        <w:t xml:space="preserve">Socialförvaltningens </w:t>
      </w:r>
      <w:bookmarkStart w:id="1" w:name="_Hlk129851077"/>
      <w:r w:rsidR="00632C37" w:rsidRPr="00BC022A">
        <w:rPr>
          <w:rFonts w:cs="Arial"/>
          <w:szCs w:val="22"/>
        </w:rPr>
        <w:t>fastighetsavdelning</w:t>
      </w:r>
      <w:bookmarkEnd w:id="1"/>
      <w:r w:rsidR="00D45C67" w:rsidRPr="00BC022A">
        <w:rPr>
          <w:rFonts w:cs="Arial"/>
          <w:szCs w:val="22"/>
        </w:rPr>
        <w:t xml:space="preserve"> </w:t>
      </w:r>
      <w:r w:rsidR="00BC022A">
        <w:rPr>
          <w:rFonts w:cs="Arial"/>
          <w:szCs w:val="22"/>
        </w:rPr>
        <w:t xml:space="preserve">när </w:t>
      </w:r>
      <w:r w:rsidR="00D45C67" w:rsidRPr="00BC022A">
        <w:rPr>
          <w:rFonts w:cs="Arial"/>
          <w:szCs w:val="22"/>
        </w:rPr>
        <w:t>legionella</w:t>
      </w:r>
      <w:r w:rsidR="00BC022A">
        <w:rPr>
          <w:rFonts w:cs="Arial"/>
          <w:szCs w:val="22"/>
        </w:rPr>
        <w:t xml:space="preserve"> påvisats hos patient</w:t>
      </w:r>
      <w:r w:rsidR="008C54CF" w:rsidRPr="00BC022A">
        <w:rPr>
          <w:rFonts w:cs="Arial"/>
          <w:szCs w:val="22"/>
        </w:rPr>
        <w:t>.</w:t>
      </w:r>
    </w:p>
    <w:p w14:paraId="2A58A125" w14:textId="70439BD2" w:rsidR="003F196E" w:rsidRPr="003F196E" w:rsidRDefault="003F196E" w:rsidP="00141432">
      <w:pPr>
        <w:pStyle w:val="Liststycke"/>
        <w:numPr>
          <w:ilvl w:val="0"/>
          <w:numId w:val="15"/>
        </w:numPr>
        <w:jc w:val="left"/>
        <w:rPr>
          <w:rFonts w:cs="Arial"/>
          <w:szCs w:val="22"/>
        </w:rPr>
      </w:pPr>
      <w:r w:rsidRPr="003F196E">
        <w:rPr>
          <w:rFonts w:cs="Arial"/>
          <w:szCs w:val="22"/>
        </w:rPr>
        <w:t>Kontakta Serviceförvaltningen</w:t>
      </w:r>
      <w:r w:rsidR="00F965BB">
        <w:rPr>
          <w:rFonts w:cs="Arial"/>
          <w:szCs w:val="22"/>
        </w:rPr>
        <w:t xml:space="preserve"> </w:t>
      </w:r>
      <w:r w:rsidR="00F965BB" w:rsidRPr="00F965BB">
        <w:rPr>
          <w:rFonts w:cs="Arial"/>
          <w:szCs w:val="22"/>
        </w:rPr>
        <w:t>fastighetsavdelning</w:t>
      </w:r>
      <w:r w:rsidRPr="003F196E">
        <w:rPr>
          <w:rFonts w:cs="Arial"/>
          <w:szCs w:val="22"/>
        </w:rPr>
        <w:t xml:space="preserve"> vid misstanke </w:t>
      </w:r>
      <w:r w:rsidR="00332BA2">
        <w:rPr>
          <w:rFonts w:cs="Arial"/>
          <w:szCs w:val="22"/>
        </w:rPr>
        <w:t>om</w:t>
      </w:r>
      <w:r w:rsidRPr="003F196E">
        <w:rPr>
          <w:rFonts w:cs="Arial"/>
          <w:szCs w:val="22"/>
        </w:rPr>
        <w:t xml:space="preserve"> legionella för hjälp med provtagning för legionella i vattnet. </w:t>
      </w:r>
    </w:p>
    <w:p w14:paraId="567B5CCF" w14:textId="3320D905" w:rsidR="003F196E" w:rsidRPr="003F196E" w:rsidRDefault="003F196E" w:rsidP="00141432">
      <w:pPr>
        <w:pStyle w:val="Liststycke"/>
        <w:numPr>
          <w:ilvl w:val="0"/>
          <w:numId w:val="15"/>
        </w:numPr>
        <w:jc w:val="left"/>
        <w:rPr>
          <w:rFonts w:cs="Arial"/>
          <w:szCs w:val="22"/>
        </w:rPr>
      </w:pPr>
      <w:r w:rsidRPr="003F196E">
        <w:rPr>
          <w:rFonts w:cs="Arial"/>
          <w:szCs w:val="22"/>
        </w:rPr>
        <w:t>Kontaktar Serviceförvaltningen</w:t>
      </w:r>
      <w:r w:rsidR="00141432">
        <w:rPr>
          <w:rFonts w:cs="Arial"/>
          <w:szCs w:val="22"/>
        </w:rPr>
        <w:t xml:space="preserve">   </w:t>
      </w:r>
      <w:r w:rsidR="00141432" w:rsidRPr="00141432">
        <w:rPr>
          <w:rFonts w:cs="Arial"/>
          <w:szCs w:val="22"/>
        </w:rPr>
        <w:t>fastighetsavdelning</w:t>
      </w:r>
      <w:r w:rsidR="00141432">
        <w:rPr>
          <w:rFonts w:cs="Arial"/>
          <w:szCs w:val="22"/>
        </w:rPr>
        <w:t xml:space="preserve"> </w:t>
      </w:r>
      <w:r w:rsidRPr="003F196E">
        <w:rPr>
          <w:rFonts w:cs="Arial"/>
          <w:szCs w:val="22"/>
        </w:rPr>
        <w:t xml:space="preserve">om filter behöver används i dusch tills provtagningsresultat kommer. </w:t>
      </w:r>
    </w:p>
    <w:p w14:paraId="70C43CDF" w14:textId="6B5CFC61" w:rsidR="00D45C67" w:rsidRPr="00D45C67" w:rsidRDefault="00E96811" w:rsidP="00141432">
      <w:pPr>
        <w:pStyle w:val="Liststycke"/>
        <w:numPr>
          <w:ilvl w:val="0"/>
          <w:numId w:val="15"/>
        </w:numPr>
        <w:jc w:val="left"/>
        <w:rPr>
          <w:rFonts w:cs="Arial"/>
          <w:szCs w:val="22"/>
        </w:rPr>
      </w:pPr>
      <w:r>
        <w:rPr>
          <w:rFonts w:cs="Arial"/>
          <w:szCs w:val="22"/>
        </w:rPr>
        <w:t xml:space="preserve">Meddela Vårdhygien Halland att </w:t>
      </w:r>
      <w:r w:rsidR="00E240B0">
        <w:rPr>
          <w:rFonts w:cs="Arial"/>
          <w:szCs w:val="22"/>
        </w:rPr>
        <w:t xml:space="preserve">smittspårning inletts när legionella påvisats hos patient. </w:t>
      </w:r>
    </w:p>
    <w:p w14:paraId="14CA1A0F" w14:textId="28566959" w:rsidR="00A31C9A" w:rsidRDefault="00A31C9A" w:rsidP="00915F8E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16144224" w14:textId="26E8593C" w:rsidR="00A31C9A" w:rsidRDefault="001C772B" w:rsidP="00915F8E">
      <w:pPr>
        <w:rPr>
          <w:rFonts w:ascii="Arial" w:hAnsi="Arial" w:cs="Arial"/>
          <w:b/>
          <w:bCs/>
          <w:szCs w:val="22"/>
        </w:rPr>
      </w:pPr>
      <w:r w:rsidRPr="001C772B">
        <w:rPr>
          <w:rFonts w:ascii="Arial" w:hAnsi="Arial" w:cs="Arial"/>
          <w:b/>
          <w:bCs/>
          <w:szCs w:val="22"/>
        </w:rPr>
        <w:lastRenderedPageBreak/>
        <w:t>Enhetschefens ansvar</w:t>
      </w:r>
      <w:r w:rsidR="00290234">
        <w:rPr>
          <w:rFonts w:ascii="Arial" w:hAnsi="Arial" w:cs="Arial"/>
          <w:b/>
          <w:bCs/>
          <w:szCs w:val="22"/>
        </w:rPr>
        <w:t xml:space="preserve"> för att:</w:t>
      </w:r>
    </w:p>
    <w:p w14:paraId="3AB40A52" w14:textId="27FCB61F" w:rsidR="00290234" w:rsidRDefault="00290234" w:rsidP="00915F8E">
      <w:pPr>
        <w:rPr>
          <w:rFonts w:ascii="Arial" w:hAnsi="Arial" w:cs="Arial"/>
          <w:b/>
          <w:bCs/>
          <w:szCs w:val="22"/>
        </w:rPr>
      </w:pPr>
    </w:p>
    <w:p w14:paraId="24E37DEF" w14:textId="21020498" w:rsidR="00290234" w:rsidRPr="00C316EC" w:rsidRDefault="00290234" w:rsidP="00290234">
      <w:pPr>
        <w:pStyle w:val="Liststycke"/>
        <w:numPr>
          <w:ilvl w:val="0"/>
          <w:numId w:val="12"/>
        </w:numPr>
        <w:rPr>
          <w:rFonts w:cs="Arial"/>
          <w:szCs w:val="22"/>
        </w:rPr>
      </w:pPr>
      <w:r w:rsidRPr="00C316EC">
        <w:rPr>
          <w:rFonts w:cs="Arial"/>
          <w:szCs w:val="22"/>
        </w:rPr>
        <w:t>Duschslangar</w:t>
      </w:r>
      <w:r w:rsidR="008D741D" w:rsidRPr="00C316EC">
        <w:rPr>
          <w:rFonts w:cs="Arial"/>
          <w:szCs w:val="22"/>
        </w:rPr>
        <w:t xml:space="preserve"> inte är längre än 1,5 meter</w:t>
      </w:r>
      <w:r w:rsidR="00156ED1">
        <w:rPr>
          <w:rFonts w:cs="Arial"/>
          <w:szCs w:val="22"/>
        </w:rPr>
        <w:t xml:space="preserve">. </w:t>
      </w:r>
      <w:r w:rsidR="005F7BBF">
        <w:rPr>
          <w:rFonts w:cs="Arial"/>
          <w:szCs w:val="22"/>
        </w:rPr>
        <w:t xml:space="preserve">Skall vara i utförande som hindrar ljusinsläpp. </w:t>
      </w:r>
    </w:p>
    <w:p w14:paraId="0AF47768" w14:textId="071C6D5B" w:rsidR="00C316EC" w:rsidRDefault="00C316EC" w:rsidP="00C316EC">
      <w:pPr>
        <w:pStyle w:val="Liststycke"/>
        <w:numPr>
          <w:ilvl w:val="0"/>
          <w:numId w:val="12"/>
        </w:numPr>
        <w:rPr>
          <w:rFonts w:cs="Arial"/>
          <w:szCs w:val="22"/>
        </w:rPr>
      </w:pPr>
      <w:r w:rsidRPr="00C316EC">
        <w:rPr>
          <w:rFonts w:cs="Arial"/>
          <w:szCs w:val="22"/>
        </w:rPr>
        <w:t>Duschstril ska ha stora hål som medger kraftigt vattenflöde. Snålspolning kan inte accepteras.</w:t>
      </w:r>
    </w:p>
    <w:p w14:paraId="689BFF1E" w14:textId="577B436F" w:rsidR="00760752" w:rsidRPr="00C316EC" w:rsidRDefault="00BF1F85" w:rsidP="00AA78CF">
      <w:pPr>
        <w:pStyle w:val="Liststycke"/>
        <w:numPr>
          <w:ilvl w:val="0"/>
          <w:numId w:val="12"/>
        </w:numPr>
        <w:jc w:val="left"/>
        <w:rPr>
          <w:rFonts w:cs="Arial"/>
          <w:szCs w:val="22"/>
        </w:rPr>
      </w:pPr>
      <w:r>
        <w:rPr>
          <w:rFonts w:cs="Arial"/>
          <w:szCs w:val="22"/>
        </w:rPr>
        <w:t>B</w:t>
      </w:r>
      <w:r w:rsidR="00AA78CF">
        <w:rPr>
          <w:rFonts w:cs="Arial"/>
          <w:szCs w:val="22"/>
        </w:rPr>
        <w:t xml:space="preserve">yte sker </w:t>
      </w:r>
      <w:r w:rsidR="002C7DCB" w:rsidRPr="002C7DCB">
        <w:rPr>
          <w:rFonts w:cs="Arial"/>
          <w:szCs w:val="22"/>
        </w:rPr>
        <w:t>av duschslang</w:t>
      </w:r>
      <w:r w:rsidR="002C7DCB">
        <w:rPr>
          <w:rFonts w:cs="Arial"/>
          <w:szCs w:val="22"/>
        </w:rPr>
        <w:t xml:space="preserve"> och </w:t>
      </w:r>
      <w:r w:rsidR="002C7DCB" w:rsidRPr="002C7DCB">
        <w:rPr>
          <w:rFonts w:cs="Arial"/>
          <w:szCs w:val="22"/>
        </w:rPr>
        <w:t xml:space="preserve">duschstril 1 gång/år </w:t>
      </w:r>
      <w:r w:rsidR="002C7DCB">
        <w:rPr>
          <w:rFonts w:cs="Arial"/>
          <w:szCs w:val="22"/>
        </w:rPr>
        <w:t>genom verksamhetsbeställning till Serviceförvaltningen</w:t>
      </w:r>
      <w:r w:rsidR="00B77AF5">
        <w:rPr>
          <w:rFonts w:cs="Arial"/>
          <w:szCs w:val="22"/>
        </w:rPr>
        <w:t>.</w:t>
      </w:r>
    </w:p>
    <w:p w14:paraId="4755C5A1" w14:textId="2F8E20D6" w:rsidR="00A5301F" w:rsidRDefault="00BF1F85" w:rsidP="008C54CF">
      <w:pPr>
        <w:pStyle w:val="Liststycke"/>
        <w:numPr>
          <w:ilvl w:val="0"/>
          <w:numId w:val="12"/>
        </w:numPr>
        <w:jc w:val="left"/>
        <w:rPr>
          <w:rFonts w:cs="Arial"/>
          <w:szCs w:val="22"/>
        </w:rPr>
      </w:pPr>
      <w:r>
        <w:rPr>
          <w:rFonts w:cs="Arial"/>
          <w:szCs w:val="22"/>
        </w:rPr>
        <w:t>S</w:t>
      </w:r>
      <w:r w:rsidR="00E812B3">
        <w:rPr>
          <w:rFonts w:cs="Arial"/>
          <w:szCs w:val="22"/>
        </w:rPr>
        <w:t xml:space="preserve">amtliga duschar </w:t>
      </w:r>
      <w:r w:rsidR="00F11893">
        <w:rPr>
          <w:rFonts w:cs="Arial"/>
          <w:szCs w:val="22"/>
        </w:rPr>
        <w:t xml:space="preserve">(även personalduschar) </w:t>
      </w:r>
      <w:r w:rsidR="00E162D0" w:rsidRPr="004261A4">
        <w:rPr>
          <w:rFonts w:cs="Arial"/>
          <w:szCs w:val="22"/>
        </w:rPr>
        <w:t>som inte används</w:t>
      </w:r>
      <w:r w:rsidR="00F11893">
        <w:rPr>
          <w:rFonts w:cs="Arial"/>
          <w:szCs w:val="22"/>
        </w:rPr>
        <w:t xml:space="preserve"> eller används mindre ofta</w:t>
      </w:r>
      <w:r w:rsidR="00E162D0" w:rsidRPr="004261A4">
        <w:rPr>
          <w:rFonts w:cs="Arial"/>
          <w:szCs w:val="22"/>
        </w:rPr>
        <w:t xml:space="preserve"> på enheten, genomsp</w:t>
      </w:r>
      <w:r w:rsidR="004F35B5" w:rsidRPr="004261A4">
        <w:rPr>
          <w:rFonts w:cs="Arial"/>
          <w:szCs w:val="22"/>
        </w:rPr>
        <w:t>olas</w:t>
      </w:r>
      <w:r w:rsidR="00A5301F" w:rsidRPr="004261A4">
        <w:rPr>
          <w:rFonts w:cs="Arial"/>
          <w:szCs w:val="22"/>
        </w:rPr>
        <w:t xml:space="preserve"> </w:t>
      </w:r>
      <w:r w:rsidR="00A540B2" w:rsidRPr="004261A4">
        <w:rPr>
          <w:rFonts w:cs="Arial"/>
          <w:szCs w:val="22"/>
        </w:rPr>
        <w:t>minst</w:t>
      </w:r>
      <w:r w:rsidR="00084BD3" w:rsidRPr="004261A4">
        <w:rPr>
          <w:rFonts w:cs="Arial"/>
          <w:szCs w:val="22"/>
        </w:rPr>
        <w:t xml:space="preserve"> 1 gång/vecka </w:t>
      </w:r>
      <w:r w:rsidR="00A5301F" w:rsidRPr="004261A4">
        <w:rPr>
          <w:rFonts w:cs="Arial"/>
          <w:szCs w:val="22"/>
        </w:rPr>
        <w:t>enligt nedan</w:t>
      </w:r>
      <w:r w:rsidR="000C29E7">
        <w:rPr>
          <w:rFonts w:cs="Arial"/>
          <w:szCs w:val="22"/>
        </w:rPr>
        <w:t xml:space="preserve"> </w:t>
      </w:r>
      <w:r w:rsidR="008271B3">
        <w:rPr>
          <w:rFonts w:cs="Arial"/>
          <w:szCs w:val="22"/>
        </w:rPr>
        <w:t>och att dokumentation förs enligt Bilaga 1</w:t>
      </w:r>
      <w:r w:rsidR="004F35B5" w:rsidRPr="004261A4">
        <w:rPr>
          <w:rFonts w:cs="Arial"/>
          <w:szCs w:val="22"/>
        </w:rPr>
        <w:t xml:space="preserve">  </w:t>
      </w:r>
    </w:p>
    <w:p w14:paraId="4A8F0C43" w14:textId="2B7A3F18" w:rsidR="007468B0" w:rsidRPr="007B065B" w:rsidRDefault="00525345" w:rsidP="007468B0">
      <w:pPr>
        <w:pStyle w:val="Liststycke"/>
        <w:numPr>
          <w:ilvl w:val="1"/>
          <w:numId w:val="12"/>
        </w:numPr>
        <w:jc w:val="left"/>
        <w:rPr>
          <w:rFonts w:cs="Arial"/>
          <w:szCs w:val="22"/>
        </w:rPr>
      </w:pPr>
      <w:r>
        <w:t>D</w:t>
      </w:r>
      <w:r w:rsidR="007468B0">
        <w:t>uschslangar genomspolas</w:t>
      </w:r>
      <w:r w:rsidR="007468B0" w:rsidRPr="000E00DA">
        <w:t xml:space="preserve"> under minst 3 </w:t>
      </w:r>
      <w:r w:rsidR="007468B0">
        <w:t>minuter</w:t>
      </w:r>
      <w:r w:rsidR="007468B0" w:rsidRPr="000E00DA">
        <w:t xml:space="preserve"> </w:t>
      </w:r>
      <w:r w:rsidR="00BF1F85">
        <w:t>med maxvarmt vatten.</w:t>
      </w:r>
    </w:p>
    <w:p w14:paraId="330FD65E" w14:textId="12C170E9" w:rsidR="00CC3E33" w:rsidRDefault="00FD4FB7" w:rsidP="002F0423">
      <w:pPr>
        <w:pStyle w:val="Liststycke"/>
        <w:numPr>
          <w:ilvl w:val="0"/>
          <w:numId w:val="12"/>
        </w:numPr>
        <w:rPr>
          <w:rFonts w:cs="Arial"/>
          <w:szCs w:val="22"/>
        </w:rPr>
      </w:pPr>
      <w:r>
        <w:rPr>
          <w:rFonts w:cs="Arial"/>
          <w:szCs w:val="22"/>
        </w:rPr>
        <w:t xml:space="preserve">Personalen </w:t>
      </w:r>
      <w:r w:rsidR="00503803">
        <w:rPr>
          <w:rFonts w:cs="Arial"/>
          <w:szCs w:val="22"/>
        </w:rPr>
        <w:t xml:space="preserve">arbetar enligt checklista för </w:t>
      </w:r>
      <w:r w:rsidR="00650D0B">
        <w:rPr>
          <w:rFonts w:cs="Arial"/>
          <w:szCs w:val="22"/>
        </w:rPr>
        <w:t>vård och omsorgs</w:t>
      </w:r>
      <w:r w:rsidR="00503803">
        <w:rPr>
          <w:rFonts w:cs="Arial"/>
          <w:szCs w:val="22"/>
        </w:rPr>
        <w:t>personal på boende</w:t>
      </w:r>
      <w:r w:rsidR="00650D0B">
        <w:rPr>
          <w:rFonts w:cs="Arial"/>
          <w:szCs w:val="22"/>
        </w:rPr>
        <w:t>t</w:t>
      </w:r>
      <w:r w:rsidR="00503803">
        <w:rPr>
          <w:rFonts w:cs="Arial"/>
          <w:szCs w:val="22"/>
        </w:rPr>
        <w:t xml:space="preserve"> </w:t>
      </w:r>
      <w:r w:rsidR="00114710">
        <w:rPr>
          <w:rFonts w:cs="Arial"/>
          <w:szCs w:val="22"/>
        </w:rPr>
        <w:t>(se nedan)</w:t>
      </w:r>
      <w:r w:rsidR="00165A4F">
        <w:rPr>
          <w:rFonts w:cs="Arial"/>
          <w:szCs w:val="22"/>
        </w:rPr>
        <w:t xml:space="preserve"> och att skriftliga rutiner upprättas</w:t>
      </w:r>
      <w:r w:rsidR="00B9660F">
        <w:rPr>
          <w:rFonts w:cs="Arial"/>
          <w:szCs w:val="22"/>
        </w:rPr>
        <w:t xml:space="preserve"> på enheten</w:t>
      </w:r>
    </w:p>
    <w:p w14:paraId="70CFA413" w14:textId="400929A1" w:rsidR="00FA50B2" w:rsidRPr="00FC33F6" w:rsidRDefault="00DF4B10" w:rsidP="00895F14">
      <w:pPr>
        <w:pStyle w:val="Liststycke"/>
        <w:numPr>
          <w:ilvl w:val="0"/>
          <w:numId w:val="12"/>
        </w:numPr>
        <w:rPr>
          <w:rFonts w:cs="Arial"/>
          <w:szCs w:val="22"/>
        </w:rPr>
      </w:pPr>
      <w:r>
        <w:rPr>
          <w:rFonts w:cs="Arial"/>
          <w:szCs w:val="22"/>
        </w:rPr>
        <w:t xml:space="preserve">OBS! </w:t>
      </w:r>
      <w:proofErr w:type="spellStart"/>
      <w:r w:rsidRPr="00BF1F85">
        <w:rPr>
          <w:rFonts w:cs="Arial"/>
          <w:szCs w:val="22"/>
        </w:rPr>
        <w:t>Nytappat</w:t>
      </w:r>
      <w:proofErr w:type="spellEnd"/>
      <w:r w:rsidR="00FA50B2" w:rsidRPr="00FC33F6">
        <w:rPr>
          <w:rFonts w:cs="Arial"/>
          <w:szCs w:val="22"/>
        </w:rPr>
        <w:t xml:space="preserve"> vatten skall användas i fuktflaskor i de fall befuktning </w:t>
      </w:r>
      <w:r w:rsidRPr="00FC33F6">
        <w:rPr>
          <w:rFonts w:cs="Arial"/>
          <w:szCs w:val="22"/>
        </w:rPr>
        <w:t>erfordras</w:t>
      </w:r>
      <w:r w:rsidR="00FA50B2" w:rsidRPr="00FC33F6">
        <w:rPr>
          <w:rFonts w:cs="Arial"/>
          <w:szCs w:val="22"/>
        </w:rPr>
        <w:t xml:space="preserve"> i samband med hårvård. </w:t>
      </w:r>
    </w:p>
    <w:p w14:paraId="54D2286E" w14:textId="1D65F362" w:rsidR="00FC33F6" w:rsidRDefault="00FC33F6" w:rsidP="00FA50B2">
      <w:pPr>
        <w:rPr>
          <w:rFonts w:ascii="Arial" w:hAnsi="Arial" w:cs="Arial"/>
          <w:szCs w:val="22"/>
        </w:rPr>
      </w:pPr>
    </w:p>
    <w:p w14:paraId="3B7145A6" w14:textId="029E12CA" w:rsidR="001812CE" w:rsidRPr="00DF4B10" w:rsidRDefault="001812CE" w:rsidP="00FA50B2">
      <w:pPr>
        <w:rPr>
          <w:rFonts w:ascii="Arial" w:hAnsi="Arial" w:cs="Arial"/>
          <w:b/>
          <w:bCs/>
          <w:szCs w:val="22"/>
        </w:rPr>
      </w:pPr>
      <w:r w:rsidRPr="00DF4B10">
        <w:rPr>
          <w:rFonts w:ascii="Arial" w:hAnsi="Arial" w:cs="Arial"/>
          <w:b/>
          <w:bCs/>
          <w:szCs w:val="22"/>
        </w:rPr>
        <w:t>Sjuksköterskans ansvar för att:</w:t>
      </w:r>
    </w:p>
    <w:p w14:paraId="59D2AA23" w14:textId="77777777" w:rsidR="001812CE" w:rsidRDefault="001812CE" w:rsidP="00FA50B2">
      <w:pPr>
        <w:rPr>
          <w:rFonts w:ascii="Arial" w:hAnsi="Arial" w:cs="Arial"/>
          <w:szCs w:val="22"/>
        </w:rPr>
      </w:pPr>
    </w:p>
    <w:p w14:paraId="368BACA7" w14:textId="3B34D770" w:rsidR="00034E64" w:rsidRPr="00BF1F85" w:rsidRDefault="00BF1F85" w:rsidP="000512B0">
      <w:pPr>
        <w:pStyle w:val="Liststycke"/>
        <w:numPr>
          <w:ilvl w:val="0"/>
          <w:numId w:val="13"/>
        </w:numPr>
        <w:jc w:val="left"/>
        <w:rPr>
          <w:rFonts w:cs="Arial"/>
          <w:szCs w:val="22"/>
        </w:rPr>
      </w:pPr>
      <w:r w:rsidRPr="00BF1F85">
        <w:rPr>
          <w:rFonts w:cs="Arial"/>
          <w:szCs w:val="22"/>
        </w:rPr>
        <w:t>Kontakt tas med patientansvarig läkare för provtagning samt eventuell smittspårning v</w:t>
      </w:r>
      <w:r w:rsidR="00E82F86" w:rsidRPr="00BF1F85">
        <w:rPr>
          <w:rFonts w:cs="Arial"/>
          <w:szCs w:val="22"/>
        </w:rPr>
        <w:t xml:space="preserve">id misstanke om legionella hos patient </w:t>
      </w:r>
    </w:p>
    <w:p w14:paraId="75401215" w14:textId="45574544" w:rsidR="006D028E" w:rsidRDefault="006D028E" w:rsidP="00DF4B10">
      <w:pPr>
        <w:pStyle w:val="Liststycke"/>
        <w:numPr>
          <w:ilvl w:val="0"/>
          <w:numId w:val="13"/>
        </w:numPr>
        <w:rPr>
          <w:rFonts w:cs="Arial"/>
          <w:szCs w:val="22"/>
        </w:rPr>
      </w:pPr>
      <w:r w:rsidRPr="00BF1F85">
        <w:rPr>
          <w:rFonts w:cs="Arial"/>
          <w:szCs w:val="22"/>
        </w:rPr>
        <w:t>Meddela</w:t>
      </w:r>
      <w:r>
        <w:rPr>
          <w:rFonts w:cs="Arial"/>
          <w:szCs w:val="22"/>
        </w:rPr>
        <w:t xml:space="preserve"> MAS att smittspårning är inledd. </w:t>
      </w:r>
    </w:p>
    <w:p w14:paraId="6B36ADE5" w14:textId="0DACBAEC" w:rsidR="00FC33F6" w:rsidRDefault="00FC33F6" w:rsidP="00DF4B10">
      <w:pPr>
        <w:pStyle w:val="Liststycke"/>
        <w:numPr>
          <w:ilvl w:val="0"/>
          <w:numId w:val="13"/>
        </w:numPr>
        <w:rPr>
          <w:rFonts w:cs="Arial"/>
          <w:szCs w:val="22"/>
        </w:rPr>
      </w:pPr>
      <w:r w:rsidRPr="00DF4B10">
        <w:rPr>
          <w:rFonts w:cs="Arial"/>
          <w:szCs w:val="22"/>
        </w:rPr>
        <w:t xml:space="preserve">Sterilt vatten används i fuktflaskor </w:t>
      </w:r>
      <w:r w:rsidR="001812CE" w:rsidRPr="00DF4B10">
        <w:rPr>
          <w:rFonts w:cs="Arial"/>
          <w:szCs w:val="22"/>
        </w:rPr>
        <w:t xml:space="preserve">i de fall befuktning </w:t>
      </w:r>
      <w:r w:rsidR="00DF4B10" w:rsidRPr="00DF4B10">
        <w:rPr>
          <w:rFonts w:cs="Arial"/>
          <w:szCs w:val="22"/>
        </w:rPr>
        <w:t>erfordras</w:t>
      </w:r>
      <w:r w:rsidR="001812CE" w:rsidRPr="00DF4B10">
        <w:rPr>
          <w:rFonts w:cs="Arial"/>
          <w:szCs w:val="22"/>
        </w:rPr>
        <w:t xml:space="preserve"> i samband med oxygenbehandling. </w:t>
      </w:r>
    </w:p>
    <w:p w14:paraId="0A903565" w14:textId="77777777" w:rsidR="005E29CE" w:rsidRDefault="005E29CE" w:rsidP="00DF4B10">
      <w:pPr>
        <w:rPr>
          <w:rFonts w:cs="Arial"/>
          <w:szCs w:val="22"/>
        </w:rPr>
      </w:pPr>
    </w:p>
    <w:p w14:paraId="2CABFE73" w14:textId="553E17DD" w:rsidR="005B4D3A" w:rsidRDefault="005B4D3A" w:rsidP="00DF4B10">
      <w:pPr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>Hygienombud</w:t>
      </w:r>
      <w:r w:rsidR="00BF1F85">
        <w:rPr>
          <w:rFonts w:ascii="Arial" w:hAnsi="Arial" w:cs="Arial"/>
          <w:b/>
          <w:bCs/>
          <w:szCs w:val="22"/>
        </w:rPr>
        <w:t xml:space="preserve"> ansvarar för att:</w:t>
      </w:r>
    </w:p>
    <w:p w14:paraId="2313983C" w14:textId="41C3FFFA" w:rsidR="005B4D3A" w:rsidRDefault="005B4D3A" w:rsidP="00DF4B10">
      <w:pPr>
        <w:rPr>
          <w:rFonts w:ascii="Arial" w:hAnsi="Arial" w:cs="Arial"/>
          <w:b/>
          <w:bCs/>
          <w:szCs w:val="22"/>
        </w:rPr>
      </w:pPr>
    </w:p>
    <w:p w14:paraId="173FECEB" w14:textId="4A265586" w:rsidR="005B4D3A" w:rsidRDefault="005B4D3A" w:rsidP="005B4D3A">
      <w:pPr>
        <w:pStyle w:val="Liststycke"/>
        <w:numPr>
          <w:ilvl w:val="0"/>
          <w:numId w:val="19"/>
        </w:numPr>
        <w:rPr>
          <w:rFonts w:cs="Arial"/>
          <w:szCs w:val="22"/>
        </w:rPr>
      </w:pPr>
      <w:r w:rsidRPr="005B4D3A">
        <w:rPr>
          <w:rFonts w:cs="Arial"/>
          <w:szCs w:val="22"/>
        </w:rPr>
        <w:t>Intr</w:t>
      </w:r>
      <w:r w:rsidR="00CD2515">
        <w:rPr>
          <w:rFonts w:cs="Arial"/>
          <w:szCs w:val="22"/>
        </w:rPr>
        <w:t xml:space="preserve">oducera all nyanställd personal i rutinerna </w:t>
      </w:r>
      <w:r w:rsidR="00852055">
        <w:rPr>
          <w:rFonts w:cs="Arial"/>
          <w:szCs w:val="22"/>
        </w:rPr>
        <w:t xml:space="preserve">på boendet kring </w:t>
      </w:r>
      <w:r w:rsidR="008E296C">
        <w:rPr>
          <w:rFonts w:cs="Arial"/>
          <w:szCs w:val="22"/>
        </w:rPr>
        <w:t xml:space="preserve">hanteringen av duschar. </w:t>
      </w:r>
    </w:p>
    <w:p w14:paraId="1AB10C1E" w14:textId="4CA6277D" w:rsidR="00165920" w:rsidRDefault="00165920" w:rsidP="005B4D3A">
      <w:pPr>
        <w:pStyle w:val="Liststycke"/>
        <w:numPr>
          <w:ilvl w:val="0"/>
          <w:numId w:val="19"/>
        </w:numPr>
        <w:rPr>
          <w:rFonts w:cs="Arial"/>
          <w:szCs w:val="22"/>
        </w:rPr>
      </w:pPr>
      <w:r>
        <w:rPr>
          <w:rFonts w:cs="Arial"/>
          <w:szCs w:val="22"/>
        </w:rPr>
        <w:t>Vara enhetschefen behjälplig när lokal rutin upprättas.</w:t>
      </w:r>
    </w:p>
    <w:p w14:paraId="3F622747" w14:textId="3BABC029" w:rsidR="00852055" w:rsidRDefault="008E296C" w:rsidP="005B4D3A">
      <w:pPr>
        <w:pStyle w:val="Liststycke"/>
        <w:numPr>
          <w:ilvl w:val="0"/>
          <w:numId w:val="19"/>
        </w:numPr>
        <w:rPr>
          <w:rFonts w:cs="Arial"/>
          <w:szCs w:val="22"/>
        </w:rPr>
      </w:pPr>
      <w:r>
        <w:rPr>
          <w:rFonts w:cs="Arial"/>
          <w:szCs w:val="22"/>
        </w:rPr>
        <w:t xml:space="preserve">Tillse att lokala rutiner följs. </w:t>
      </w:r>
    </w:p>
    <w:p w14:paraId="45A535BB" w14:textId="5D2AF7A1" w:rsidR="008271B3" w:rsidRPr="005B4D3A" w:rsidRDefault="008271B3" w:rsidP="005B4D3A">
      <w:pPr>
        <w:pStyle w:val="Liststycke"/>
        <w:numPr>
          <w:ilvl w:val="0"/>
          <w:numId w:val="19"/>
        </w:numPr>
        <w:rPr>
          <w:rFonts w:cs="Arial"/>
          <w:szCs w:val="22"/>
        </w:rPr>
      </w:pPr>
      <w:r>
        <w:rPr>
          <w:rFonts w:cs="Arial"/>
          <w:szCs w:val="22"/>
        </w:rPr>
        <w:t>Tillse</w:t>
      </w:r>
      <w:r w:rsidR="00BF1F85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att dokumentation förs enligt Bilaga 1</w:t>
      </w:r>
    </w:p>
    <w:p w14:paraId="7822F7B6" w14:textId="77777777" w:rsidR="005B4D3A" w:rsidRDefault="005B4D3A" w:rsidP="00DF4B10">
      <w:pPr>
        <w:rPr>
          <w:rFonts w:ascii="Arial" w:hAnsi="Arial" w:cs="Arial"/>
          <w:b/>
          <w:bCs/>
          <w:szCs w:val="22"/>
        </w:rPr>
      </w:pPr>
    </w:p>
    <w:p w14:paraId="5D809478" w14:textId="77777777" w:rsidR="005B4D3A" w:rsidRDefault="005B4D3A" w:rsidP="00DF4B10">
      <w:pPr>
        <w:rPr>
          <w:rFonts w:ascii="Arial" w:hAnsi="Arial" w:cs="Arial"/>
          <w:b/>
          <w:bCs/>
          <w:szCs w:val="22"/>
        </w:rPr>
      </w:pPr>
    </w:p>
    <w:p w14:paraId="56DC78BD" w14:textId="7085F122" w:rsidR="00DF4B10" w:rsidRDefault="005E29CE" w:rsidP="00DF4B10">
      <w:pPr>
        <w:rPr>
          <w:rFonts w:ascii="Arial" w:hAnsi="Arial" w:cs="Arial"/>
          <w:b/>
          <w:bCs/>
          <w:szCs w:val="22"/>
        </w:rPr>
      </w:pPr>
      <w:r w:rsidRPr="005E29CE">
        <w:rPr>
          <w:rFonts w:ascii="Arial" w:hAnsi="Arial" w:cs="Arial"/>
          <w:b/>
          <w:bCs/>
          <w:szCs w:val="22"/>
        </w:rPr>
        <w:t>Vård och omsorgspersonal</w:t>
      </w:r>
      <w:r>
        <w:rPr>
          <w:rFonts w:ascii="Arial" w:hAnsi="Arial" w:cs="Arial"/>
          <w:b/>
          <w:bCs/>
          <w:szCs w:val="22"/>
        </w:rPr>
        <w:t xml:space="preserve"> ansvarar för att</w:t>
      </w:r>
      <w:r w:rsidR="00292155">
        <w:rPr>
          <w:rFonts w:ascii="Arial" w:hAnsi="Arial" w:cs="Arial"/>
          <w:b/>
          <w:bCs/>
          <w:szCs w:val="22"/>
        </w:rPr>
        <w:t>:</w:t>
      </w:r>
    </w:p>
    <w:p w14:paraId="52936488" w14:textId="7B84989C" w:rsidR="00292155" w:rsidRDefault="00292155" w:rsidP="00DF4B10">
      <w:pPr>
        <w:rPr>
          <w:rFonts w:ascii="Arial" w:hAnsi="Arial" w:cs="Arial"/>
          <w:b/>
          <w:bCs/>
          <w:szCs w:val="22"/>
        </w:rPr>
      </w:pPr>
    </w:p>
    <w:p w14:paraId="28DF8565" w14:textId="636B3C80" w:rsidR="00292155" w:rsidRDefault="00292155" w:rsidP="00292155">
      <w:pPr>
        <w:pStyle w:val="Liststycke"/>
        <w:numPr>
          <w:ilvl w:val="0"/>
          <w:numId w:val="14"/>
        </w:numPr>
        <w:rPr>
          <w:rFonts w:cs="Arial"/>
          <w:szCs w:val="22"/>
        </w:rPr>
      </w:pPr>
      <w:r w:rsidRPr="00292155">
        <w:rPr>
          <w:rFonts w:cs="Arial"/>
          <w:szCs w:val="22"/>
        </w:rPr>
        <w:t>Följa checklistan för hantering av duschar</w:t>
      </w:r>
      <w:r w:rsidR="002C1BA2">
        <w:rPr>
          <w:rFonts w:cs="Arial"/>
          <w:szCs w:val="22"/>
        </w:rPr>
        <w:t xml:space="preserve"> se nedan</w:t>
      </w:r>
      <w:r w:rsidR="00AB6B6C">
        <w:rPr>
          <w:rFonts w:cs="Arial"/>
          <w:szCs w:val="22"/>
        </w:rPr>
        <w:t>.</w:t>
      </w:r>
    </w:p>
    <w:p w14:paraId="5E90D7B2" w14:textId="14CE7CBE" w:rsidR="002C1BA2" w:rsidRDefault="002C1BA2" w:rsidP="002C1BA2">
      <w:pPr>
        <w:rPr>
          <w:rFonts w:cs="Arial"/>
          <w:szCs w:val="22"/>
        </w:rPr>
      </w:pPr>
    </w:p>
    <w:p w14:paraId="50942F6F" w14:textId="5FEC87D2" w:rsidR="002C1BA2" w:rsidRDefault="002C1BA2" w:rsidP="002C1BA2">
      <w:pPr>
        <w:rPr>
          <w:rFonts w:cs="Arial"/>
          <w:szCs w:val="22"/>
        </w:rPr>
      </w:pPr>
    </w:p>
    <w:p w14:paraId="2F255192" w14:textId="77777777" w:rsidR="00561BCE" w:rsidRDefault="00561BCE" w:rsidP="006B0226">
      <w:pPr>
        <w:jc w:val="left"/>
        <w:rPr>
          <w:rFonts w:ascii="Arial" w:hAnsi="Arial" w:cs="Arial"/>
          <w:b/>
          <w:bCs/>
          <w:sz w:val="24"/>
          <w:szCs w:val="24"/>
        </w:rPr>
      </w:pPr>
    </w:p>
    <w:p w14:paraId="1B207B57" w14:textId="77777777" w:rsidR="00561BCE" w:rsidRDefault="00561BCE" w:rsidP="006B0226">
      <w:pPr>
        <w:jc w:val="left"/>
        <w:rPr>
          <w:rFonts w:ascii="Arial" w:hAnsi="Arial" w:cs="Arial"/>
          <w:b/>
          <w:bCs/>
          <w:sz w:val="24"/>
          <w:szCs w:val="24"/>
        </w:rPr>
      </w:pPr>
    </w:p>
    <w:p w14:paraId="53A17DF6" w14:textId="77777777" w:rsidR="00561BCE" w:rsidRDefault="00561BCE" w:rsidP="006B0226">
      <w:pPr>
        <w:jc w:val="left"/>
        <w:rPr>
          <w:rFonts w:ascii="Arial" w:hAnsi="Arial" w:cs="Arial"/>
          <w:b/>
          <w:bCs/>
          <w:sz w:val="24"/>
          <w:szCs w:val="24"/>
        </w:rPr>
      </w:pPr>
    </w:p>
    <w:p w14:paraId="04E67178" w14:textId="77777777" w:rsidR="00561BCE" w:rsidRDefault="00561BCE" w:rsidP="006B0226">
      <w:pPr>
        <w:jc w:val="left"/>
        <w:rPr>
          <w:rFonts w:ascii="Arial" w:hAnsi="Arial" w:cs="Arial"/>
          <w:b/>
          <w:bCs/>
          <w:sz w:val="24"/>
          <w:szCs w:val="24"/>
        </w:rPr>
      </w:pPr>
    </w:p>
    <w:p w14:paraId="4F596FE1" w14:textId="77777777" w:rsidR="00561BCE" w:rsidRDefault="00561BCE" w:rsidP="006B0226">
      <w:pPr>
        <w:jc w:val="left"/>
        <w:rPr>
          <w:rFonts w:ascii="Arial" w:hAnsi="Arial" w:cs="Arial"/>
          <w:b/>
          <w:bCs/>
          <w:sz w:val="24"/>
          <w:szCs w:val="24"/>
        </w:rPr>
      </w:pPr>
    </w:p>
    <w:p w14:paraId="0A824AA6" w14:textId="77777777" w:rsidR="00561BCE" w:rsidRDefault="00561BCE" w:rsidP="006B0226">
      <w:pPr>
        <w:jc w:val="left"/>
        <w:rPr>
          <w:rFonts w:ascii="Arial" w:hAnsi="Arial" w:cs="Arial"/>
          <w:b/>
          <w:bCs/>
          <w:sz w:val="24"/>
          <w:szCs w:val="24"/>
        </w:rPr>
      </w:pPr>
    </w:p>
    <w:p w14:paraId="30BFA048" w14:textId="77777777" w:rsidR="00561BCE" w:rsidRDefault="00561BCE" w:rsidP="006B0226">
      <w:pPr>
        <w:jc w:val="left"/>
        <w:rPr>
          <w:rFonts w:ascii="Arial" w:hAnsi="Arial" w:cs="Arial"/>
          <w:b/>
          <w:bCs/>
          <w:sz w:val="24"/>
          <w:szCs w:val="24"/>
        </w:rPr>
      </w:pPr>
    </w:p>
    <w:p w14:paraId="110F07A9" w14:textId="77777777" w:rsidR="00561BCE" w:rsidRDefault="00561BCE" w:rsidP="006B0226">
      <w:pPr>
        <w:jc w:val="left"/>
        <w:rPr>
          <w:rFonts w:ascii="Arial" w:hAnsi="Arial" w:cs="Arial"/>
          <w:b/>
          <w:bCs/>
          <w:sz w:val="24"/>
          <w:szCs w:val="24"/>
        </w:rPr>
      </w:pPr>
    </w:p>
    <w:p w14:paraId="55BF8851" w14:textId="77777777" w:rsidR="00561BCE" w:rsidRDefault="00561BCE" w:rsidP="006B0226">
      <w:pPr>
        <w:jc w:val="left"/>
        <w:rPr>
          <w:rFonts w:ascii="Arial" w:hAnsi="Arial" w:cs="Arial"/>
          <w:b/>
          <w:bCs/>
          <w:sz w:val="24"/>
          <w:szCs w:val="24"/>
        </w:rPr>
      </w:pPr>
    </w:p>
    <w:p w14:paraId="5D152145" w14:textId="77777777" w:rsidR="00561BCE" w:rsidRDefault="00561BCE" w:rsidP="006B0226">
      <w:pPr>
        <w:jc w:val="left"/>
        <w:rPr>
          <w:rFonts w:ascii="Arial" w:hAnsi="Arial" w:cs="Arial"/>
          <w:b/>
          <w:bCs/>
          <w:sz w:val="24"/>
          <w:szCs w:val="24"/>
        </w:rPr>
      </w:pPr>
    </w:p>
    <w:p w14:paraId="31653251" w14:textId="77777777" w:rsidR="00561BCE" w:rsidRDefault="00561BCE" w:rsidP="006B0226">
      <w:pPr>
        <w:jc w:val="left"/>
        <w:rPr>
          <w:rFonts w:ascii="Arial" w:hAnsi="Arial" w:cs="Arial"/>
          <w:b/>
          <w:bCs/>
          <w:sz w:val="24"/>
          <w:szCs w:val="24"/>
        </w:rPr>
      </w:pPr>
    </w:p>
    <w:p w14:paraId="73D53BDB" w14:textId="77777777" w:rsidR="00561BCE" w:rsidRDefault="00561BCE" w:rsidP="006B0226">
      <w:pPr>
        <w:jc w:val="left"/>
        <w:rPr>
          <w:rFonts w:ascii="Arial" w:hAnsi="Arial" w:cs="Arial"/>
          <w:b/>
          <w:bCs/>
          <w:sz w:val="24"/>
          <w:szCs w:val="24"/>
        </w:rPr>
      </w:pPr>
    </w:p>
    <w:p w14:paraId="2BEC094B" w14:textId="77777777" w:rsidR="00561BCE" w:rsidRDefault="00561BCE" w:rsidP="006B0226">
      <w:pPr>
        <w:jc w:val="left"/>
        <w:rPr>
          <w:rFonts w:ascii="Arial" w:hAnsi="Arial" w:cs="Arial"/>
          <w:b/>
          <w:bCs/>
          <w:sz w:val="24"/>
          <w:szCs w:val="24"/>
        </w:rPr>
      </w:pPr>
    </w:p>
    <w:p w14:paraId="7CBF6353" w14:textId="77777777" w:rsidR="00561BCE" w:rsidRDefault="00561BCE" w:rsidP="006B0226">
      <w:pPr>
        <w:jc w:val="left"/>
        <w:rPr>
          <w:rFonts w:ascii="Arial" w:hAnsi="Arial" w:cs="Arial"/>
          <w:b/>
          <w:bCs/>
          <w:sz w:val="24"/>
          <w:szCs w:val="24"/>
        </w:rPr>
      </w:pPr>
    </w:p>
    <w:p w14:paraId="10235C9B" w14:textId="192D5FC2" w:rsidR="002C1BA2" w:rsidRPr="006B0226" w:rsidRDefault="002C1BA2" w:rsidP="006B0226">
      <w:pPr>
        <w:jc w:val="left"/>
        <w:rPr>
          <w:rFonts w:ascii="Arial" w:hAnsi="Arial" w:cs="Arial"/>
          <w:b/>
          <w:bCs/>
          <w:sz w:val="24"/>
          <w:szCs w:val="24"/>
        </w:rPr>
      </w:pPr>
      <w:r w:rsidRPr="006B0226">
        <w:rPr>
          <w:rFonts w:ascii="Arial" w:hAnsi="Arial" w:cs="Arial"/>
          <w:b/>
          <w:bCs/>
          <w:sz w:val="24"/>
          <w:szCs w:val="24"/>
        </w:rPr>
        <w:t>CHECKLISTA</w:t>
      </w:r>
      <w:r w:rsidR="00A33B1A" w:rsidRPr="006B0226">
        <w:rPr>
          <w:rFonts w:ascii="Arial" w:hAnsi="Arial" w:cs="Arial"/>
          <w:b/>
          <w:bCs/>
          <w:sz w:val="24"/>
          <w:szCs w:val="24"/>
        </w:rPr>
        <w:t xml:space="preserve"> för vård och omsorgspersonal på SÄBO. </w:t>
      </w:r>
    </w:p>
    <w:p w14:paraId="6AE1F061" w14:textId="0B98EF00" w:rsidR="00A33B1A" w:rsidRDefault="00A33B1A" w:rsidP="002C1BA2">
      <w:pPr>
        <w:rPr>
          <w:rFonts w:cs="Arial"/>
          <w:szCs w:val="22"/>
        </w:rPr>
      </w:pPr>
    </w:p>
    <w:p w14:paraId="5A1F6DAB" w14:textId="77777777" w:rsidR="009E222C" w:rsidRDefault="009E222C" w:rsidP="009E222C">
      <w:pPr>
        <w:pStyle w:val="Liststycke"/>
        <w:ind w:left="1440"/>
        <w:rPr>
          <w:rFonts w:cs="Arial"/>
          <w:szCs w:val="22"/>
        </w:rPr>
      </w:pPr>
    </w:p>
    <w:p w14:paraId="09610FC5" w14:textId="66A9D368" w:rsidR="001358AB" w:rsidRDefault="000B6489" w:rsidP="00B62F7A">
      <w:pPr>
        <w:pStyle w:val="Liststycke"/>
        <w:numPr>
          <w:ilvl w:val="0"/>
          <w:numId w:val="14"/>
        </w:numPr>
        <w:rPr>
          <w:rFonts w:cs="Arial"/>
          <w:szCs w:val="22"/>
        </w:rPr>
      </w:pPr>
      <w:r>
        <w:rPr>
          <w:rFonts w:cs="Arial"/>
          <w:szCs w:val="22"/>
        </w:rPr>
        <w:t>Efter dusch t</w:t>
      </w:r>
      <w:r w:rsidR="009E222C">
        <w:rPr>
          <w:rFonts w:cs="Arial"/>
          <w:szCs w:val="22"/>
        </w:rPr>
        <w:t>öm</w:t>
      </w:r>
      <w:r w:rsidR="00525345">
        <w:rPr>
          <w:rFonts w:cs="Arial"/>
          <w:szCs w:val="22"/>
        </w:rPr>
        <w:t>s</w:t>
      </w:r>
      <w:r w:rsidR="009E222C">
        <w:rPr>
          <w:rFonts w:cs="Arial"/>
          <w:szCs w:val="22"/>
        </w:rPr>
        <w:t xml:space="preserve"> </w:t>
      </w:r>
      <w:r w:rsidR="003276C9">
        <w:rPr>
          <w:rFonts w:cs="Arial"/>
          <w:szCs w:val="22"/>
        </w:rPr>
        <w:t xml:space="preserve">vatten </w:t>
      </w:r>
      <w:r w:rsidR="00525345">
        <w:rPr>
          <w:rFonts w:cs="Arial"/>
          <w:szCs w:val="22"/>
        </w:rPr>
        <w:t xml:space="preserve">ut </w:t>
      </w:r>
      <w:r w:rsidR="00AF60E2">
        <w:rPr>
          <w:rFonts w:cs="Arial"/>
          <w:szCs w:val="22"/>
        </w:rPr>
        <w:t xml:space="preserve">från duschslangen </w:t>
      </w:r>
      <w:r w:rsidR="00C5446A">
        <w:rPr>
          <w:rFonts w:cs="Arial"/>
          <w:szCs w:val="22"/>
        </w:rPr>
        <w:t xml:space="preserve">genom att sänka duschmunstycket lågt </w:t>
      </w:r>
      <w:r w:rsidR="00AF60E2">
        <w:rPr>
          <w:rFonts w:cs="Arial"/>
          <w:szCs w:val="22"/>
        </w:rPr>
        <w:t>innan duschmunstycket hängs upp</w:t>
      </w:r>
      <w:r w:rsidR="001520EC">
        <w:rPr>
          <w:rFonts w:cs="Arial"/>
          <w:szCs w:val="22"/>
        </w:rPr>
        <w:t>. Häng upp duschmunstycket högst upp efter avslutad dusch</w:t>
      </w:r>
      <w:r w:rsidR="00B62F7A">
        <w:rPr>
          <w:rFonts w:cs="Arial"/>
          <w:szCs w:val="22"/>
        </w:rPr>
        <w:t xml:space="preserve">. </w:t>
      </w:r>
      <w:r w:rsidR="001358AB" w:rsidRPr="00961E0E">
        <w:rPr>
          <w:rFonts w:cs="Arial"/>
          <w:szCs w:val="22"/>
          <w:u w:val="single"/>
        </w:rPr>
        <w:t>Duschslan</w:t>
      </w:r>
      <w:r w:rsidR="001358AB">
        <w:rPr>
          <w:rFonts w:cs="Arial"/>
          <w:szCs w:val="22"/>
          <w:u w:val="single"/>
        </w:rPr>
        <w:t>g</w:t>
      </w:r>
      <w:r w:rsidR="001358AB" w:rsidRPr="00961E0E">
        <w:rPr>
          <w:rFonts w:cs="Arial"/>
          <w:szCs w:val="22"/>
          <w:u w:val="single"/>
        </w:rPr>
        <w:t>en får inte viras runt blandaren eller läggas på blandaren.</w:t>
      </w:r>
      <w:r w:rsidR="001358AB">
        <w:rPr>
          <w:rFonts w:cs="Arial"/>
          <w:szCs w:val="22"/>
        </w:rPr>
        <w:t xml:space="preserve"> </w:t>
      </w:r>
    </w:p>
    <w:p w14:paraId="1C202E26" w14:textId="4E6732DA" w:rsidR="007F4FA8" w:rsidRPr="007F4FA8" w:rsidRDefault="007F4FA8" w:rsidP="007F4FA8">
      <w:pPr>
        <w:pStyle w:val="Liststycke"/>
        <w:numPr>
          <w:ilvl w:val="0"/>
          <w:numId w:val="14"/>
        </w:numPr>
        <w:rPr>
          <w:rFonts w:cs="Arial"/>
          <w:szCs w:val="22"/>
        </w:rPr>
      </w:pPr>
      <w:r w:rsidRPr="007F4FA8">
        <w:rPr>
          <w:rFonts w:cs="Arial"/>
          <w:szCs w:val="22"/>
        </w:rPr>
        <w:t>För att förhindra att patienter drabbas av infektioner av mikroorganismer (</w:t>
      </w:r>
      <w:proofErr w:type="gramStart"/>
      <w:r w:rsidRPr="007F4FA8">
        <w:rPr>
          <w:rFonts w:cs="Arial"/>
          <w:szCs w:val="22"/>
        </w:rPr>
        <w:t>t.ex.</w:t>
      </w:r>
      <w:proofErr w:type="gramEnd"/>
      <w:r w:rsidRPr="007F4FA8">
        <w:rPr>
          <w:rFonts w:cs="Arial"/>
          <w:szCs w:val="22"/>
        </w:rPr>
        <w:t xml:space="preserve"> </w:t>
      </w:r>
      <w:proofErr w:type="spellStart"/>
      <w:r w:rsidRPr="007F4FA8">
        <w:rPr>
          <w:rFonts w:cs="Arial"/>
          <w:szCs w:val="22"/>
        </w:rPr>
        <w:t>Pseudomonas</w:t>
      </w:r>
      <w:proofErr w:type="spellEnd"/>
      <w:r w:rsidRPr="007F4FA8">
        <w:rPr>
          <w:rFonts w:cs="Arial"/>
          <w:szCs w:val="22"/>
        </w:rPr>
        <w:t xml:space="preserve"> </w:t>
      </w:r>
      <w:proofErr w:type="spellStart"/>
      <w:r w:rsidRPr="007F4FA8">
        <w:rPr>
          <w:rFonts w:cs="Arial"/>
          <w:szCs w:val="22"/>
        </w:rPr>
        <w:t>aeruginosa</w:t>
      </w:r>
      <w:proofErr w:type="spellEnd"/>
      <w:r w:rsidRPr="007F4FA8">
        <w:rPr>
          <w:rFonts w:cs="Arial"/>
          <w:szCs w:val="22"/>
        </w:rPr>
        <w:t xml:space="preserve">) som förekommer i golvbrunnar är det viktigt att duschslang hängs upp efter användning och inte ligger på golvet. </w:t>
      </w:r>
    </w:p>
    <w:p w14:paraId="2970AF90" w14:textId="357CADDE" w:rsidR="00B62F7A" w:rsidRPr="00B62F7A" w:rsidRDefault="001358AB" w:rsidP="00B62F7A">
      <w:pPr>
        <w:pStyle w:val="Liststycke"/>
        <w:numPr>
          <w:ilvl w:val="0"/>
          <w:numId w:val="14"/>
        </w:numPr>
        <w:rPr>
          <w:rFonts w:cs="Arial"/>
          <w:szCs w:val="22"/>
        </w:rPr>
      </w:pPr>
      <w:r>
        <w:rPr>
          <w:rFonts w:cs="Arial"/>
          <w:szCs w:val="22"/>
        </w:rPr>
        <w:t xml:space="preserve">Om enheten har </w:t>
      </w:r>
      <w:r w:rsidR="00B62F7A">
        <w:rPr>
          <w:rFonts w:cs="Arial"/>
          <w:szCs w:val="22"/>
        </w:rPr>
        <w:t>sp</w:t>
      </w:r>
      <w:r w:rsidR="00841197">
        <w:rPr>
          <w:rFonts w:cs="Arial"/>
          <w:szCs w:val="22"/>
        </w:rPr>
        <w:t>iral</w:t>
      </w:r>
      <w:r w:rsidR="00B62F7A">
        <w:rPr>
          <w:rFonts w:cs="Arial"/>
          <w:szCs w:val="22"/>
        </w:rPr>
        <w:t xml:space="preserve">slang med tömningsventil installerad, kontrollera att </w:t>
      </w:r>
      <w:r w:rsidR="002145E9">
        <w:rPr>
          <w:rFonts w:cs="Arial"/>
          <w:szCs w:val="22"/>
        </w:rPr>
        <w:t>vattnen rinner ut från tömningsventil</w:t>
      </w:r>
      <w:r w:rsidR="00CB087E">
        <w:rPr>
          <w:rFonts w:cs="Arial"/>
          <w:szCs w:val="22"/>
        </w:rPr>
        <w:t xml:space="preserve"> och häng upp duschmunstycket högst upp</w:t>
      </w:r>
      <w:r w:rsidR="00C5446A">
        <w:rPr>
          <w:rFonts w:cs="Arial"/>
          <w:szCs w:val="22"/>
        </w:rPr>
        <w:t xml:space="preserve"> se bild</w:t>
      </w:r>
      <w:r w:rsidR="00CB087E">
        <w:rPr>
          <w:rFonts w:cs="Arial"/>
          <w:szCs w:val="22"/>
        </w:rPr>
        <w:t xml:space="preserve">. </w:t>
      </w:r>
      <w:r w:rsidR="002145E9">
        <w:rPr>
          <w:rFonts w:cs="Arial"/>
          <w:szCs w:val="22"/>
        </w:rPr>
        <w:t xml:space="preserve"> </w:t>
      </w:r>
    </w:p>
    <w:p w14:paraId="0B00992F" w14:textId="725D5259" w:rsidR="001A0A5B" w:rsidRDefault="001A0A5B" w:rsidP="00DF4B10">
      <w:pPr>
        <w:rPr>
          <w:rFonts w:cs="Arial"/>
          <w:szCs w:val="22"/>
        </w:rPr>
      </w:pPr>
    </w:p>
    <w:p w14:paraId="2687DCF2" w14:textId="4533F29A" w:rsidR="00CD6D89" w:rsidRDefault="00CD6D89" w:rsidP="00DF4B10">
      <w:pPr>
        <w:rPr>
          <w:rFonts w:cs="Arial"/>
          <w:szCs w:val="22"/>
        </w:rPr>
      </w:pPr>
    </w:p>
    <w:p w14:paraId="74EECABE" w14:textId="07E4E233" w:rsidR="00CD6D89" w:rsidRDefault="00CD6D89" w:rsidP="00DF4B10">
      <w:pPr>
        <w:rPr>
          <w:rFonts w:cs="Arial"/>
          <w:szCs w:val="22"/>
        </w:rPr>
      </w:pPr>
    </w:p>
    <w:p w14:paraId="72C665B6" w14:textId="4038F73F" w:rsidR="00CD6D89" w:rsidRDefault="00CD6D89" w:rsidP="00DF4B10">
      <w:pPr>
        <w:rPr>
          <w:rFonts w:cs="Arial"/>
          <w:szCs w:val="22"/>
        </w:rPr>
      </w:pPr>
    </w:p>
    <w:p w14:paraId="6471F6BD" w14:textId="5F11AD5C" w:rsidR="00CD6D89" w:rsidRDefault="00A939A3" w:rsidP="00DF4B10">
      <w:pPr>
        <w:rPr>
          <w:rFonts w:cs="Arial"/>
          <w:szCs w:val="22"/>
        </w:rPr>
      </w:pPr>
      <w:r>
        <w:rPr>
          <w:rFonts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348806" wp14:editId="6872731C">
                <wp:simplePos x="0" y="0"/>
                <wp:positionH relativeFrom="column">
                  <wp:posOffset>981075</wp:posOffset>
                </wp:positionH>
                <wp:positionV relativeFrom="paragraph">
                  <wp:posOffset>2319020</wp:posOffset>
                </wp:positionV>
                <wp:extent cx="393700" cy="412750"/>
                <wp:effectExtent l="38100" t="38100" r="25400" b="25400"/>
                <wp:wrapNone/>
                <wp:docPr id="2" name="Rak pilkoppli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93700" cy="412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81A71BE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k pilkoppling 2" o:spid="_x0000_s1026" type="#_x0000_t32" style="position:absolute;margin-left:77.25pt;margin-top:182.6pt;width:31pt;height:32.5pt;flip:x 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" strokecolor="black [3200]" strokeweight=".5pt">
                <v:stroke endarrow="block" joinstyle="miter"/>
              </v:shape>
            </w:pict>
          </mc:Fallback>
        </mc:AlternateContent>
      </w:r>
      <w:r w:rsidR="00CD6D89">
        <w:rPr>
          <w:rFonts w:cs="Arial"/>
          <w:noProof/>
          <w:szCs w:val="22"/>
        </w:rPr>
        <w:drawing>
          <wp:inline distT="0" distB="0" distL="0" distR="0" wp14:anchorId="230276F2" wp14:editId="135DF286">
            <wp:extent cx="2559050" cy="2527300"/>
            <wp:effectExtent l="0" t="0" r="0" b="635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0" cy="252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258A3C8" w14:textId="3D8FFFAF" w:rsidR="00CD6D89" w:rsidRDefault="00CD6D89" w:rsidP="00DF4B10">
      <w:pPr>
        <w:rPr>
          <w:rFonts w:cs="Arial"/>
          <w:szCs w:val="22"/>
        </w:rPr>
      </w:pPr>
    </w:p>
    <w:p w14:paraId="5850A6C1" w14:textId="09B6F8C7" w:rsidR="00CD6D89" w:rsidRDefault="00A939A3" w:rsidP="00DF4B10">
      <w:pPr>
        <w:rPr>
          <w:rFonts w:cs="Arial"/>
          <w:szCs w:val="22"/>
        </w:rPr>
      </w:pPr>
      <w:r>
        <w:rPr>
          <w:rFonts w:cs="Arial"/>
          <w:szCs w:val="22"/>
        </w:rPr>
        <w:t>Spiralslang med tömningsventil</w:t>
      </w:r>
    </w:p>
    <w:p w14:paraId="271504EB" w14:textId="77777777" w:rsidR="00B9660F" w:rsidRPr="00FF1791" w:rsidRDefault="00B9660F" w:rsidP="00FF1791">
      <w:pPr>
        <w:jc w:val="left"/>
        <w:rPr>
          <w:rFonts w:cs="Arial"/>
          <w:szCs w:val="22"/>
        </w:rPr>
      </w:pPr>
    </w:p>
    <w:p w14:paraId="1E35473E" w14:textId="0C23C367" w:rsidR="00FE49C1" w:rsidRDefault="00165A4F" w:rsidP="00FE49C1">
      <w:pPr>
        <w:pStyle w:val="Liststycke"/>
        <w:numPr>
          <w:ilvl w:val="0"/>
          <w:numId w:val="16"/>
        </w:numPr>
        <w:jc w:val="left"/>
        <w:rPr>
          <w:rFonts w:cs="Arial"/>
          <w:szCs w:val="22"/>
        </w:rPr>
      </w:pPr>
      <w:r>
        <w:rPr>
          <w:rFonts w:cs="Arial"/>
          <w:szCs w:val="22"/>
        </w:rPr>
        <w:t xml:space="preserve">Samtliga duschar </w:t>
      </w:r>
      <w:r w:rsidR="004F450E">
        <w:rPr>
          <w:rFonts w:cs="Arial"/>
          <w:szCs w:val="22"/>
        </w:rPr>
        <w:t>(även personalduschar) som inte används</w:t>
      </w:r>
      <w:r w:rsidR="00B47786">
        <w:rPr>
          <w:rFonts w:cs="Arial"/>
          <w:szCs w:val="22"/>
        </w:rPr>
        <w:t xml:space="preserve">, eller används mindre ofta skall genomspolas under 3 minuter </w:t>
      </w:r>
      <w:r w:rsidR="0002436F">
        <w:rPr>
          <w:rFonts w:cs="Arial"/>
          <w:szCs w:val="22"/>
        </w:rPr>
        <w:t>minst 1</w:t>
      </w:r>
      <w:r w:rsidR="00F8587D">
        <w:rPr>
          <w:rFonts w:cs="Arial"/>
          <w:szCs w:val="22"/>
        </w:rPr>
        <w:t xml:space="preserve"> </w:t>
      </w:r>
      <w:r w:rsidR="0002436F">
        <w:rPr>
          <w:rFonts w:cs="Arial"/>
          <w:szCs w:val="22"/>
        </w:rPr>
        <w:t xml:space="preserve">gång/vecka. </w:t>
      </w:r>
    </w:p>
    <w:p w14:paraId="0A33667B" w14:textId="77777777" w:rsidR="009216DD" w:rsidRPr="00A939A3" w:rsidRDefault="009216DD" w:rsidP="009216DD">
      <w:pPr>
        <w:pStyle w:val="Liststycke"/>
        <w:ind w:left="1440"/>
        <w:jc w:val="left"/>
        <w:rPr>
          <w:rFonts w:cs="Arial"/>
          <w:szCs w:val="22"/>
        </w:rPr>
      </w:pPr>
    </w:p>
    <w:p w14:paraId="3C8E0D1E" w14:textId="309A0DB1" w:rsidR="00CD6D89" w:rsidRDefault="00CD6D89" w:rsidP="00DF4B10">
      <w:pPr>
        <w:rPr>
          <w:rFonts w:cs="Arial"/>
          <w:szCs w:val="22"/>
        </w:rPr>
      </w:pPr>
    </w:p>
    <w:p w14:paraId="210C1851" w14:textId="77777777" w:rsidR="00CD6D89" w:rsidRDefault="00CD6D89" w:rsidP="00DF4B10">
      <w:pPr>
        <w:rPr>
          <w:rFonts w:cs="Arial"/>
          <w:szCs w:val="22"/>
        </w:rPr>
      </w:pPr>
    </w:p>
    <w:p w14:paraId="1CC9648F" w14:textId="75237F8A" w:rsidR="001A0A5B" w:rsidRDefault="001A0A5B" w:rsidP="00DF4B10">
      <w:pPr>
        <w:rPr>
          <w:rFonts w:cs="Arial"/>
          <w:szCs w:val="22"/>
        </w:rPr>
      </w:pPr>
    </w:p>
    <w:p w14:paraId="51653AA9" w14:textId="66F8F88B" w:rsidR="001A0A5B" w:rsidRDefault="001A0A5B" w:rsidP="001A0A5B">
      <w:pPr>
        <w:spacing w:line="276" w:lineRule="auto"/>
        <w:jc w:val="left"/>
        <w:outlineLvl w:val="0"/>
        <w:rPr>
          <w:rFonts w:ascii="Arial" w:eastAsia="Calibri" w:hAnsi="Arial" w:cs="Arial"/>
          <w:b/>
          <w:szCs w:val="22"/>
          <w:lang w:eastAsia="en-US"/>
        </w:rPr>
      </w:pPr>
      <w:bookmarkStart w:id="2" w:name="_Toc62649122"/>
      <w:r w:rsidRPr="00E9474D">
        <w:rPr>
          <w:rFonts w:ascii="Arial" w:eastAsia="Calibri" w:hAnsi="Arial" w:cs="Arial"/>
          <w:b/>
          <w:szCs w:val="22"/>
          <w:lang w:eastAsia="en-US"/>
        </w:rPr>
        <w:t>Referenser</w:t>
      </w:r>
      <w:bookmarkEnd w:id="2"/>
    </w:p>
    <w:p w14:paraId="7DE1BC7E" w14:textId="77777777" w:rsidR="00E9474D" w:rsidRPr="001A0A5B" w:rsidRDefault="00E9474D" w:rsidP="001A0A5B">
      <w:pPr>
        <w:spacing w:line="276" w:lineRule="auto"/>
        <w:jc w:val="left"/>
        <w:outlineLvl w:val="0"/>
        <w:rPr>
          <w:rFonts w:ascii="Arial" w:eastAsia="Calibri" w:hAnsi="Arial" w:cs="Arial"/>
          <w:b/>
          <w:sz w:val="26"/>
          <w:szCs w:val="28"/>
          <w:lang w:eastAsia="en-US"/>
        </w:rPr>
      </w:pPr>
    </w:p>
    <w:p w14:paraId="33884920" w14:textId="64529A28" w:rsidR="001A0A5B" w:rsidRDefault="001A0A5B" w:rsidP="001A0A5B">
      <w:pPr>
        <w:spacing w:line="240" w:lineRule="auto"/>
        <w:jc w:val="left"/>
        <w:rPr>
          <w:rFonts w:ascii="Arial" w:eastAsia="Calibri" w:hAnsi="Arial" w:cs="Arial"/>
          <w:szCs w:val="22"/>
          <w:lang w:eastAsia="en-US"/>
        </w:rPr>
      </w:pPr>
      <w:r w:rsidRPr="007D413D">
        <w:rPr>
          <w:rFonts w:eastAsia="Calibri" w:cs="Arial"/>
          <w:szCs w:val="22"/>
          <w:lang w:eastAsia="en-US"/>
        </w:rPr>
        <w:t>Boverkets byggregler BFS 2011:6 - BBR 18.</w:t>
      </w:r>
      <w:r w:rsidRPr="001A0A5B">
        <w:rPr>
          <w:rFonts w:ascii="Arial" w:eastAsia="Calibri" w:hAnsi="Arial" w:cs="Arial"/>
          <w:szCs w:val="22"/>
          <w:lang w:eastAsia="en-US"/>
        </w:rPr>
        <w:t xml:space="preserve"> </w:t>
      </w:r>
      <w:hyperlink r:id="rId13" w:history="1">
        <w:r w:rsidRPr="001A0A5B">
          <w:rPr>
            <w:rFonts w:ascii="Arial" w:eastAsia="Calibri" w:hAnsi="Arial" w:cs="Arial"/>
            <w:color w:val="0000FF"/>
            <w:szCs w:val="22"/>
            <w:u w:val="single"/>
          </w:rPr>
          <w:t>http://www.boverket.se/sv/lag--ratt/</w:t>
        </w:r>
        <w:proofErr w:type="spellStart"/>
        <w:r w:rsidRPr="001A0A5B">
          <w:rPr>
            <w:rFonts w:ascii="Arial" w:eastAsia="Calibri" w:hAnsi="Arial" w:cs="Arial"/>
            <w:color w:val="0000FF"/>
            <w:szCs w:val="22"/>
            <w:u w:val="single"/>
          </w:rPr>
          <w:t>forfattningssamling</w:t>
        </w:r>
        <w:proofErr w:type="spellEnd"/>
        <w:r w:rsidRPr="001A0A5B">
          <w:rPr>
            <w:rFonts w:ascii="Arial" w:eastAsia="Calibri" w:hAnsi="Arial" w:cs="Arial"/>
            <w:color w:val="0000FF"/>
            <w:szCs w:val="22"/>
            <w:u w:val="single"/>
          </w:rPr>
          <w:t>/</w:t>
        </w:r>
        <w:proofErr w:type="spellStart"/>
        <w:r w:rsidRPr="001A0A5B">
          <w:rPr>
            <w:rFonts w:ascii="Arial" w:eastAsia="Calibri" w:hAnsi="Arial" w:cs="Arial"/>
            <w:color w:val="0000FF"/>
            <w:szCs w:val="22"/>
            <w:u w:val="single"/>
          </w:rPr>
          <w:t>gallande</w:t>
        </w:r>
        <w:proofErr w:type="spellEnd"/>
        <w:r w:rsidRPr="001A0A5B">
          <w:rPr>
            <w:rFonts w:ascii="Arial" w:eastAsia="Calibri" w:hAnsi="Arial" w:cs="Arial"/>
            <w:color w:val="0000FF"/>
            <w:szCs w:val="22"/>
            <w:u w:val="single"/>
          </w:rPr>
          <w:t>/</w:t>
        </w:r>
        <w:proofErr w:type="spellStart"/>
        <w:r w:rsidRPr="001A0A5B">
          <w:rPr>
            <w:rFonts w:ascii="Arial" w:eastAsia="Calibri" w:hAnsi="Arial" w:cs="Arial"/>
            <w:color w:val="0000FF"/>
            <w:szCs w:val="22"/>
            <w:u w:val="single"/>
          </w:rPr>
          <w:t>bbr</w:t>
        </w:r>
        <w:proofErr w:type="spellEnd"/>
        <w:r w:rsidRPr="001A0A5B">
          <w:rPr>
            <w:rFonts w:ascii="Arial" w:eastAsia="Calibri" w:hAnsi="Arial" w:cs="Arial"/>
            <w:color w:val="0000FF"/>
            <w:szCs w:val="22"/>
            <w:u w:val="single"/>
          </w:rPr>
          <w:t>---bfs-20116/</w:t>
        </w:r>
      </w:hyperlink>
      <w:r w:rsidRPr="001A0A5B">
        <w:rPr>
          <w:rFonts w:ascii="Arial" w:eastAsia="Calibri" w:hAnsi="Arial" w:cs="Arial"/>
          <w:szCs w:val="22"/>
          <w:lang w:eastAsia="en-US"/>
        </w:rPr>
        <w:t xml:space="preserve"> </w:t>
      </w:r>
    </w:p>
    <w:p w14:paraId="4FF0E26C" w14:textId="77777777" w:rsidR="003D316A" w:rsidRPr="001A0A5B" w:rsidRDefault="003D316A" w:rsidP="001A0A5B">
      <w:pPr>
        <w:spacing w:line="240" w:lineRule="auto"/>
        <w:jc w:val="left"/>
        <w:rPr>
          <w:rFonts w:ascii="Arial" w:eastAsia="Calibri" w:hAnsi="Arial" w:cs="Arial"/>
          <w:szCs w:val="22"/>
          <w:lang w:eastAsia="en-US"/>
        </w:rPr>
      </w:pPr>
    </w:p>
    <w:p w14:paraId="0E6A2167" w14:textId="3D46C5A0" w:rsidR="001A0A5B" w:rsidRPr="001A0A5B" w:rsidRDefault="001A0A5B" w:rsidP="001A0A5B">
      <w:pPr>
        <w:spacing w:line="240" w:lineRule="auto"/>
        <w:jc w:val="left"/>
        <w:rPr>
          <w:rFonts w:ascii="Arial" w:eastAsia="Calibri" w:hAnsi="Arial" w:cs="Arial"/>
          <w:szCs w:val="22"/>
          <w:lang w:eastAsia="en-US"/>
        </w:rPr>
      </w:pPr>
      <w:r w:rsidRPr="007D413D">
        <w:rPr>
          <w:rFonts w:eastAsia="Calibri" w:cs="Arial"/>
          <w:szCs w:val="22"/>
          <w:lang w:eastAsia="en-US"/>
        </w:rPr>
        <w:t xml:space="preserve">Folkhälsomyndigheten: Legionella i miljön - hantering av smittrisker, En kunskapssammanställning. </w:t>
      </w:r>
      <w:hyperlink r:id="rId14" w:history="1">
        <w:r w:rsidRPr="001A0A5B">
          <w:rPr>
            <w:rFonts w:ascii="Arial" w:eastAsia="Calibri" w:hAnsi="Arial" w:cs="Arial"/>
            <w:color w:val="0000FF"/>
            <w:szCs w:val="22"/>
            <w:u w:val="single"/>
          </w:rPr>
          <w:t>http://www.folkhalsomyndigheten.se/kunskapssammanstallning-legionella-i-miljon/</w:t>
        </w:r>
      </w:hyperlink>
      <w:r w:rsidRPr="001A0A5B">
        <w:rPr>
          <w:rFonts w:ascii="Arial" w:eastAsia="Calibri" w:hAnsi="Arial" w:cs="Arial"/>
          <w:szCs w:val="22"/>
          <w:lang w:eastAsia="en-US"/>
        </w:rPr>
        <w:t xml:space="preserve"> </w:t>
      </w:r>
    </w:p>
    <w:p w14:paraId="6DE0B6CF" w14:textId="1A6B2BA9" w:rsidR="001A0A5B" w:rsidRDefault="001A0A5B" w:rsidP="00DF4B10">
      <w:pPr>
        <w:rPr>
          <w:rFonts w:cs="Arial"/>
          <w:szCs w:val="22"/>
        </w:rPr>
      </w:pPr>
    </w:p>
    <w:p w14:paraId="368D6E8C" w14:textId="1D45C2B9" w:rsidR="007E1B1C" w:rsidRDefault="007E1B1C" w:rsidP="00DF4B10">
      <w:pPr>
        <w:rPr>
          <w:rFonts w:cs="Arial"/>
          <w:szCs w:val="22"/>
        </w:rPr>
      </w:pPr>
    </w:p>
    <w:p w14:paraId="6F9A2204" w14:textId="0717F7DB" w:rsidR="006F352A" w:rsidRDefault="006F352A" w:rsidP="00DF4B10">
      <w:pPr>
        <w:rPr>
          <w:rFonts w:cs="Arial"/>
          <w:szCs w:val="22"/>
        </w:rPr>
      </w:pPr>
    </w:p>
    <w:p w14:paraId="29065C70" w14:textId="77777777" w:rsidR="00CF5966" w:rsidRDefault="00CF5966" w:rsidP="00CF5966">
      <w:pPr>
        <w:jc w:val="left"/>
        <w:rPr>
          <w:rFonts w:cs="Arial"/>
          <w:b/>
          <w:bCs/>
          <w:sz w:val="36"/>
          <w:szCs w:val="36"/>
        </w:rPr>
      </w:pPr>
      <w:r>
        <w:rPr>
          <w:rFonts w:cs="Arial"/>
          <w:b/>
          <w:bCs/>
          <w:sz w:val="36"/>
          <w:szCs w:val="36"/>
        </w:rPr>
        <w:t xml:space="preserve">Bilaga 1 </w:t>
      </w:r>
    </w:p>
    <w:p w14:paraId="3D8C3E89" w14:textId="1B6C336C" w:rsidR="006F352A" w:rsidRPr="003061AC" w:rsidRDefault="0056490B" w:rsidP="00CF5966">
      <w:pPr>
        <w:jc w:val="left"/>
        <w:rPr>
          <w:rFonts w:cs="Arial"/>
          <w:b/>
          <w:bCs/>
          <w:sz w:val="36"/>
          <w:szCs w:val="36"/>
        </w:rPr>
      </w:pPr>
      <w:r>
        <w:rPr>
          <w:rFonts w:cs="Arial"/>
          <w:b/>
          <w:bCs/>
          <w:sz w:val="36"/>
          <w:szCs w:val="36"/>
        </w:rPr>
        <w:t xml:space="preserve">Dokumentation </w:t>
      </w:r>
      <w:r w:rsidR="00937BDD">
        <w:rPr>
          <w:rFonts w:cs="Arial"/>
          <w:b/>
          <w:bCs/>
          <w:sz w:val="36"/>
          <w:szCs w:val="36"/>
        </w:rPr>
        <w:t xml:space="preserve">för </w:t>
      </w:r>
      <w:r w:rsidR="006F352A" w:rsidRPr="003061AC">
        <w:rPr>
          <w:rFonts w:cs="Arial"/>
          <w:b/>
          <w:bCs/>
          <w:sz w:val="36"/>
          <w:szCs w:val="36"/>
        </w:rPr>
        <w:t>genomspolning</w:t>
      </w:r>
      <w:r w:rsidR="00751296" w:rsidRPr="003061AC">
        <w:rPr>
          <w:rFonts w:cs="Arial"/>
          <w:b/>
          <w:bCs/>
          <w:sz w:val="36"/>
          <w:szCs w:val="36"/>
        </w:rPr>
        <w:t xml:space="preserve"> av duschar</w:t>
      </w:r>
      <w:r w:rsidR="00937BDD">
        <w:rPr>
          <w:rFonts w:cs="Arial"/>
          <w:b/>
          <w:bCs/>
          <w:sz w:val="36"/>
          <w:szCs w:val="36"/>
        </w:rPr>
        <w:t xml:space="preserve"> minst</w:t>
      </w:r>
      <w:r w:rsidR="00751296" w:rsidRPr="003061AC">
        <w:rPr>
          <w:rFonts w:cs="Arial"/>
          <w:b/>
          <w:bCs/>
          <w:sz w:val="36"/>
          <w:szCs w:val="36"/>
        </w:rPr>
        <w:t xml:space="preserve"> </w:t>
      </w:r>
      <w:r w:rsidR="00937BDD" w:rsidRPr="003061AC">
        <w:rPr>
          <w:rFonts w:cs="Arial"/>
          <w:b/>
          <w:bCs/>
          <w:sz w:val="36"/>
          <w:szCs w:val="36"/>
        </w:rPr>
        <w:t xml:space="preserve">1 ggr/v </w:t>
      </w:r>
      <w:r w:rsidR="00937BDD">
        <w:rPr>
          <w:rFonts w:cs="Arial"/>
          <w:b/>
          <w:bCs/>
          <w:sz w:val="36"/>
          <w:szCs w:val="36"/>
        </w:rPr>
        <w:t xml:space="preserve">för de </w:t>
      </w:r>
      <w:r w:rsidR="00751296" w:rsidRPr="003061AC">
        <w:rPr>
          <w:rFonts w:cs="Arial"/>
          <w:b/>
          <w:bCs/>
          <w:sz w:val="36"/>
          <w:szCs w:val="36"/>
        </w:rPr>
        <w:t>som används mindre ofta</w:t>
      </w:r>
      <w:r w:rsidR="003061AC" w:rsidRPr="003061AC">
        <w:rPr>
          <w:rFonts w:cs="Arial"/>
          <w:b/>
          <w:bCs/>
          <w:sz w:val="36"/>
          <w:szCs w:val="36"/>
        </w:rPr>
        <w:t>/</w:t>
      </w:r>
      <w:r w:rsidR="00272374" w:rsidRPr="003061AC">
        <w:rPr>
          <w:rFonts w:cs="Arial"/>
          <w:b/>
          <w:bCs/>
          <w:sz w:val="36"/>
          <w:szCs w:val="36"/>
        </w:rPr>
        <w:t xml:space="preserve">inte alls </w:t>
      </w:r>
    </w:p>
    <w:p w14:paraId="7050FE2D" w14:textId="77777777" w:rsidR="003061AC" w:rsidRDefault="003061AC" w:rsidP="00DF4B10">
      <w:pPr>
        <w:rPr>
          <w:rFonts w:cs="Arial"/>
          <w:szCs w:val="22"/>
        </w:rPr>
      </w:pPr>
    </w:p>
    <w:p w14:paraId="2959072D" w14:textId="62E7AE79" w:rsidR="00751296" w:rsidRDefault="00751296" w:rsidP="00CF5966">
      <w:pPr>
        <w:jc w:val="left"/>
        <w:rPr>
          <w:rFonts w:cs="Arial"/>
          <w:szCs w:val="22"/>
        </w:rPr>
      </w:pPr>
      <w:r>
        <w:rPr>
          <w:rFonts w:cs="Arial"/>
          <w:szCs w:val="22"/>
        </w:rPr>
        <w:t>Följande duschar skall genomspolas</w:t>
      </w:r>
      <w:r w:rsidR="003061AC">
        <w:rPr>
          <w:rFonts w:cs="Arial"/>
          <w:szCs w:val="22"/>
        </w:rPr>
        <w:t xml:space="preserve"> (beskriv var duscharna finns, gäller även personalrum eller andra lokaliteter</w:t>
      </w:r>
      <w:r w:rsidR="00F03D6B">
        <w:rPr>
          <w:rFonts w:cs="Arial"/>
          <w:szCs w:val="22"/>
        </w:rPr>
        <w:t>)</w:t>
      </w:r>
      <w:r w:rsidR="003061AC">
        <w:rPr>
          <w:rFonts w:cs="Arial"/>
          <w:szCs w:val="22"/>
        </w:rPr>
        <w:t xml:space="preserve">. </w:t>
      </w:r>
    </w:p>
    <w:p w14:paraId="7D542CF1" w14:textId="32EAE4DB" w:rsidR="00751296" w:rsidRDefault="00751296" w:rsidP="00751296">
      <w:pPr>
        <w:pStyle w:val="Liststycke"/>
        <w:numPr>
          <w:ilvl w:val="0"/>
          <w:numId w:val="20"/>
        </w:numPr>
        <w:rPr>
          <w:rFonts w:cs="Arial"/>
          <w:szCs w:val="22"/>
        </w:rPr>
      </w:pPr>
      <w:r>
        <w:rPr>
          <w:rFonts w:cs="Arial"/>
          <w:szCs w:val="22"/>
        </w:rPr>
        <w:t>-</w:t>
      </w:r>
    </w:p>
    <w:p w14:paraId="3276D109" w14:textId="3E866F63" w:rsidR="00751296" w:rsidRDefault="00751296" w:rsidP="00751296">
      <w:pPr>
        <w:pStyle w:val="Liststycke"/>
        <w:numPr>
          <w:ilvl w:val="0"/>
          <w:numId w:val="20"/>
        </w:numPr>
        <w:rPr>
          <w:rFonts w:cs="Arial"/>
          <w:szCs w:val="22"/>
        </w:rPr>
      </w:pPr>
      <w:r>
        <w:rPr>
          <w:rFonts w:cs="Arial"/>
          <w:szCs w:val="22"/>
        </w:rPr>
        <w:t>-</w:t>
      </w:r>
    </w:p>
    <w:p w14:paraId="669598D7" w14:textId="3EB348DF" w:rsidR="00751296" w:rsidRDefault="003061AC" w:rsidP="00751296">
      <w:pPr>
        <w:pStyle w:val="Liststycke"/>
        <w:numPr>
          <w:ilvl w:val="0"/>
          <w:numId w:val="20"/>
        </w:numPr>
        <w:rPr>
          <w:rFonts w:cs="Arial"/>
          <w:szCs w:val="22"/>
        </w:rPr>
      </w:pPr>
      <w:r>
        <w:rPr>
          <w:rFonts w:cs="Arial"/>
          <w:szCs w:val="22"/>
        </w:rPr>
        <w:t>-</w:t>
      </w:r>
    </w:p>
    <w:p w14:paraId="2317E2DB" w14:textId="251A313D" w:rsidR="00751296" w:rsidRDefault="003061AC" w:rsidP="00751296">
      <w:pPr>
        <w:pStyle w:val="Liststycke"/>
        <w:numPr>
          <w:ilvl w:val="0"/>
          <w:numId w:val="20"/>
        </w:numPr>
        <w:rPr>
          <w:rFonts w:cs="Arial"/>
          <w:szCs w:val="22"/>
        </w:rPr>
      </w:pPr>
      <w:r>
        <w:rPr>
          <w:rFonts w:cs="Arial"/>
          <w:szCs w:val="22"/>
        </w:rPr>
        <w:t>-</w:t>
      </w:r>
    </w:p>
    <w:p w14:paraId="7597E3AA" w14:textId="396DB3D9" w:rsidR="00751296" w:rsidRDefault="003061AC" w:rsidP="00751296">
      <w:pPr>
        <w:pStyle w:val="Liststycke"/>
        <w:numPr>
          <w:ilvl w:val="0"/>
          <w:numId w:val="20"/>
        </w:numPr>
        <w:rPr>
          <w:rFonts w:cs="Arial"/>
          <w:szCs w:val="22"/>
        </w:rPr>
      </w:pPr>
      <w:r>
        <w:rPr>
          <w:rFonts w:cs="Arial"/>
          <w:szCs w:val="22"/>
        </w:rPr>
        <w:t>-</w:t>
      </w:r>
    </w:p>
    <w:p w14:paraId="30F9914F" w14:textId="47F06721" w:rsidR="00751296" w:rsidRDefault="003061AC" w:rsidP="00751296">
      <w:pPr>
        <w:pStyle w:val="Liststycke"/>
        <w:numPr>
          <w:ilvl w:val="0"/>
          <w:numId w:val="20"/>
        </w:numPr>
        <w:rPr>
          <w:rFonts w:cs="Arial"/>
          <w:szCs w:val="22"/>
        </w:rPr>
      </w:pPr>
      <w:r>
        <w:rPr>
          <w:rFonts w:cs="Arial"/>
          <w:szCs w:val="22"/>
        </w:rPr>
        <w:t>-</w:t>
      </w:r>
    </w:p>
    <w:p w14:paraId="7B6F9320" w14:textId="64BF5E20" w:rsidR="00751296" w:rsidRDefault="003061AC" w:rsidP="00751296">
      <w:pPr>
        <w:pStyle w:val="Liststycke"/>
        <w:numPr>
          <w:ilvl w:val="0"/>
          <w:numId w:val="20"/>
        </w:numPr>
        <w:rPr>
          <w:rFonts w:cs="Arial"/>
          <w:szCs w:val="22"/>
        </w:rPr>
      </w:pPr>
      <w:r>
        <w:rPr>
          <w:rFonts w:cs="Arial"/>
          <w:szCs w:val="22"/>
        </w:rPr>
        <w:t>-</w:t>
      </w:r>
    </w:p>
    <w:p w14:paraId="7212DDEF" w14:textId="1874EED0" w:rsidR="00751296" w:rsidRDefault="003061AC" w:rsidP="00751296">
      <w:pPr>
        <w:pStyle w:val="Liststycke"/>
        <w:numPr>
          <w:ilvl w:val="0"/>
          <w:numId w:val="20"/>
        </w:numPr>
        <w:rPr>
          <w:rFonts w:cs="Arial"/>
          <w:szCs w:val="22"/>
        </w:rPr>
      </w:pPr>
      <w:r>
        <w:rPr>
          <w:rFonts w:cs="Arial"/>
          <w:szCs w:val="22"/>
        </w:rPr>
        <w:t>-</w:t>
      </w:r>
    </w:p>
    <w:p w14:paraId="22089510" w14:textId="17EAA34E" w:rsidR="00751296" w:rsidRDefault="003061AC" w:rsidP="00751296">
      <w:pPr>
        <w:pStyle w:val="Liststycke"/>
        <w:numPr>
          <w:ilvl w:val="0"/>
          <w:numId w:val="20"/>
        </w:numPr>
        <w:rPr>
          <w:rFonts w:cs="Arial"/>
          <w:szCs w:val="22"/>
        </w:rPr>
      </w:pPr>
      <w:r>
        <w:rPr>
          <w:rFonts w:cs="Arial"/>
          <w:szCs w:val="22"/>
        </w:rPr>
        <w:t>-</w:t>
      </w:r>
    </w:p>
    <w:p w14:paraId="7C2A7E7E" w14:textId="33530C51" w:rsidR="00751296" w:rsidRDefault="003061AC" w:rsidP="00751296">
      <w:pPr>
        <w:pStyle w:val="Liststycke"/>
        <w:numPr>
          <w:ilvl w:val="0"/>
          <w:numId w:val="20"/>
        </w:numPr>
        <w:rPr>
          <w:rFonts w:cs="Arial"/>
          <w:szCs w:val="22"/>
        </w:rPr>
      </w:pPr>
      <w:r>
        <w:rPr>
          <w:rFonts w:cs="Arial"/>
          <w:szCs w:val="22"/>
        </w:rPr>
        <w:t>-</w:t>
      </w:r>
    </w:p>
    <w:p w14:paraId="5E22005D" w14:textId="38B25869" w:rsidR="00751296" w:rsidRDefault="003061AC" w:rsidP="00751296">
      <w:pPr>
        <w:pStyle w:val="Liststycke"/>
        <w:numPr>
          <w:ilvl w:val="0"/>
          <w:numId w:val="20"/>
        </w:numPr>
        <w:rPr>
          <w:rFonts w:cs="Arial"/>
          <w:szCs w:val="22"/>
        </w:rPr>
      </w:pPr>
      <w:r>
        <w:rPr>
          <w:rFonts w:cs="Arial"/>
          <w:szCs w:val="22"/>
        </w:rPr>
        <w:t>-</w:t>
      </w:r>
    </w:p>
    <w:p w14:paraId="4B78D632" w14:textId="7CE366C5" w:rsidR="00751296" w:rsidRDefault="00751296" w:rsidP="00751296">
      <w:pPr>
        <w:rPr>
          <w:rFonts w:cs="Arial"/>
          <w:szCs w:val="22"/>
        </w:rPr>
      </w:pPr>
    </w:p>
    <w:p w14:paraId="3AEA975E" w14:textId="54BDB81B" w:rsidR="00751296" w:rsidRDefault="00751296" w:rsidP="00751296">
      <w:pPr>
        <w:rPr>
          <w:rFonts w:cs="Arial"/>
          <w:szCs w:val="22"/>
        </w:rPr>
      </w:pPr>
    </w:p>
    <w:tbl>
      <w:tblPr>
        <w:tblStyle w:val="Rutntstabell4dekorfrg5"/>
        <w:tblW w:w="0" w:type="auto"/>
        <w:tblLook w:val="04A0" w:firstRow="1" w:lastRow="0" w:firstColumn="1" w:lastColumn="0" w:noHBand="0" w:noVBand="1"/>
      </w:tblPr>
      <w:tblGrid>
        <w:gridCol w:w="3963"/>
        <w:gridCol w:w="3963"/>
      </w:tblGrid>
      <w:tr w:rsidR="0069457F" w14:paraId="09424150" w14:textId="77777777" w:rsidTr="006945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3" w:type="dxa"/>
          </w:tcPr>
          <w:p w14:paraId="2E1241B5" w14:textId="570F2493" w:rsidR="0069457F" w:rsidRDefault="0069457F" w:rsidP="00751296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Datum </w:t>
            </w:r>
          </w:p>
        </w:tc>
        <w:tc>
          <w:tcPr>
            <w:tcW w:w="3963" w:type="dxa"/>
          </w:tcPr>
          <w:p w14:paraId="0D6F7E05" w14:textId="4CF97ABD" w:rsidR="0069457F" w:rsidRDefault="0069457F" w:rsidP="0075129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Signatur</w:t>
            </w:r>
          </w:p>
        </w:tc>
      </w:tr>
      <w:tr w:rsidR="0069457F" w14:paraId="5EF177C2" w14:textId="77777777" w:rsidTr="006945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3" w:type="dxa"/>
          </w:tcPr>
          <w:p w14:paraId="4DD05614" w14:textId="77777777" w:rsidR="0069457F" w:rsidRDefault="0069457F" w:rsidP="00751296">
            <w:pPr>
              <w:rPr>
                <w:rFonts w:cs="Arial"/>
                <w:szCs w:val="22"/>
              </w:rPr>
            </w:pPr>
          </w:p>
        </w:tc>
        <w:tc>
          <w:tcPr>
            <w:tcW w:w="3963" w:type="dxa"/>
          </w:tcPr>
          <w:p w14:paraId="4C832A10" w14:textId="77777777" w:rsidR="0069457F" w:rsidRDefault="0069457F" w:rsidP="007512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69457F" w14:paraId="5B7AE12C" w14:textId="77777777" w:rsidTr="006945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3" w:type="dxa"/>
          </w:tcPr>
          <w:p w14:paraId="708C4668" w14:textId="77777777" w:rsidR="0069457F" w:rsidRDefault="0069457F" w:rsidP="00751296">
            <w:pPr>
              <w:rPr>
                <w:rFonts w:cs="Arial"/>
                <w:szCs w:val="22"/>
              </w:rPr>
            </w:pPr>
          </w:p>
        </w:tc>
        <w:tc>
          <w:tcPr>
            <w:tcW w:w="3963" w:type="dxa"/>
          </w:tcPr>
          <w:p w14:paraId="50760A6D" w14:textId="77777777" w:rsidR="0069457F" w:rsidRDefault="0069457F" w:rsidP="007512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69457F" w14:paraId="271C9D5F" w14:textId="77777777" w:rsidTr="006945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3" w:type="dxa"/>
          </w:tcPr>
          <w:p w14:paraId="141D2C34" w14:textId="77777777" w:rsidR="0069457F" w:rsidRDefault="0069457F" w:rsidP="00751296">
            <w:pPr>
              <w:rPr>
                <w:rFonts w:cs="Arial"/>
                <w:szCs w:val="22"/>
              </w:rPr>
            </w:pPr>
          </w:p>
        </w:tc>
        <w:tc>
          <w:tcPr>
            <w:tcW w:w="3963" w:type="dxa"/>
          </w:tcPr>
          <w:p w14:paraId="3E358ADA" w14:textId="77777777" w:rsidR="0069457F" w:rsidRDefault="0069457F" w:rsidP="007512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69457F" w14:paraId="6B321C9E" w14:textId="77777777" w:rsidTr="006945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3" w:type="dxa"/>
          </w:tcPr>
          <w:p w14:paraId="0FCE06A1" w14:textId="77777777" w:rsidR="0069457F" w:rsidRDefault="0069457F" w:rsidP="00751296">
            <w:pPr>
              <w:rPr>
                <w:rFonts w:cs="Arial"/>
                <w:szCs w:val="22"/>
              </w:rPr>
            </w:pPr>
          </w:p>
        </w:tc>
        <w:tc>
          <w:tcPr>
            <w:tcW w:w="3963" w:type="dxa"/>
          </w:tcPr>
          <w:p w14:paraId="6DE0FC0B" w14:textId="77777777" w:rsidR="0069457F" w:rsidRDefault="0069457F" w:rsidP="007512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69457F" w14:paraId="21D81E0A" w14:textId="77777777" w:rsidTr="006945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3" w:type="dxa"/>
          </w:tcPr>
          <w:p w14:paraId="7C80C584" w14:textId="77777777" w:rsidR="0069457F" w:rsidRDefault="0069457F" w:rsidP="00751296">
            <w:pPr>
              <w:rPr>
                <w:rFonts w:cs="Arial"/>
                <w:szCs w:val="22"/>
              </w:rPr>
            </w:pPr>
          </w:p>
        </w:tc>
        <w:tc>
          <w:tcPr>
            <w:tcW w:w="3963" w:type="dxa"/>
          </w:tcPr>
          <w:p w14:paraId="73265D59" w14:textId="77777777" w:rsidR="0069457F" w:rsidRDefault="0069457F" w:rsidP="007512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69457F" w14:paraId="6E440742" w14:textId="77777777" w:rsidTr="006945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3" w:type="dxa"/>
          </w:tcPr>
          <w:p w14:paraId="7B051F19" w14:textId="77777777" w:rsidR="0069457F" w:rsidRDefault="0069457F" w:rsidP="00751296">
            <w:pPr>
              <w:rPr>
                <w:rFonts w:cs="Arial"/>
                <w:szCs w:val="22"/>
              </w:rPr>
            </w:pPr>
          </w:p>
        </w:tc>
        <w:tc>
          <w:tcPr>
            <w:tcW w:w="3963" w:type="dxa"/>
          </w:tcPr>
          <w:p w14:paraId="0E870E80" w14:textId="77777777" w:rsidR="0069457F" w:rsidRDefault="0069457F" w:rsidP="007512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69457F" w14:paraId="53200C96" w14:textId="77777777" w:rsidTr="006945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3" w:type="dxa"/>
          </w:tcPr>
          <w:p w14:paraId="42D7691C" w14:textId="77777777" w:rsidR="0069457F" w:rsidRDefault="0069457F" w:rsidP="00751296">
            <w:pPr>
              <w:rPr>
                <w:rFonts w:cs="Arial"/>
                <w:szCs w:val="22"/>
              </w:rPr>
            </w:pPr>
          </w:p>
        </w:tc>
        <w:tc>
          <w:tcPr>
            <w:tcW w:w="3963" w:type="dxa"/>
          </w:tcPr>
          <w:p w14:paraId="5CE83402" w14:textId="77777777" w:rsidR="0069457F" w:rsidRDefault="0069457F" w:rsidP="007512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69457F" w14:paraId="7879FEF2" w14:textId="77777777" w:rsidTr="006945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3" w:type="dxa"/>
          </w:tcPr>
          <w:p w14:paraId="6E847E86" w14:textId="77777777" w:rsidR="0069457F" w:rsidRDefault="0069457F" w:rsidP="00751296">
            <w:pPr>
              <w:rPr>
                <w:rFonts w:cs="Arial"/>
                <w:szCs w:val="22"/>
              </w:rPr>
            </w:pPr>
          </w:p>
        </w:tc>
        <w:tc>
          <w:tcPr>
            <w:tcW w:w="3963" w:type="dxa"/>
          </w:tcPr>
          <w:p w14:paraId="6BF6DC9A" w14:textId="77777777" w:rsidR="0069457F" w:rsidRDefault="0069457F" w:rsidP="007512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69457F" w14:paraId="42902663" w14:textId="77777777" w:rsidTr="006945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3" w:type="dxa"/>
          </w:tcPr>
          <w:p w14:paraId="2C6F3B3E" w14:textId="77777777" w:rsidR="0069457F" w:rsidRDefault="0069457F" w:rsidP="00751296">
            <w:pPr>
              <w:rPr>
                <w:rFonts w:cs="Arial"/>
                <w:szCs w:val="22"/>
              </w:rPr>
            </w:pPr>
          </w:p>
        </w:tc>
        <w:tc>
          <w:tcPr>
            <w:tcW w:w="3963" w:type="dxa"/>
          </w:tcPr>
          <w:p w14:paraId="42409490" w14:textId="77777777" w:rsidR="0069457F" w:rsidRDefault="0069457F" w:rsidP="007512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69457F" w14:paraId="6488FBAC" w14:textId="77777777" w:rsidTr="006945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3" w:type="dxa"/>
          </w:tcPr>
          <w:p w14:paraId="597816E9" w14:textId="77777777" w:rsidR="0069457F" w:rsidRDefault="0069457F" w:rsidP="00751296">
            <w:pPr>
              <w:rPr>
                <w:rFonts w:cs="Arial"/>
                <w:szCs w:val="22"/>
              </w:rPr>
            </w:pPr>
          </w:p>
        </w:tc>
        <w:tc>
          <w:tcPr>
            <w:tcW w:w="3963" w:type="dxa"/>
          </w:tcPr>
          <w:p w14:paraId="6F13C567" w14:textId="77777777" w:rsidR="0069457F" w:rsidRDefault="0069457F" w:rsidP="007512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69457F" w14:paraId="3B132A7E" w14:textId="77777777" w:rsidTr="006945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3" w:type="dxa"/>
          </w:tcPr>
          <w:p w14:paraId="2A642894" w14:textId="77777777" w:rsidR="0069457F" w:rsidRDefault="0069457F" w:rsidP="00751296">
            <w:pPr>
              <w:rPr>
                <w:rFonts w:cs="Arial"/>
                <w:szCs w:val="22"/>
              </w:rPr>
            </w:pPr>
          </w:p>
        </w:tc>
        <w:tc>
          <w:tcPr>
            <w:tcW w:w="3963" w:type="dxa"/>
          </w:tcPr>
          <w:p w14:paraId="5F7588EF" w14:textId="77777777" w:rsidR="0069457F" w:rsidRDefault="0069457F" w:rsidP="007512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69457F" w14:paraId="33FBE3C0" w14:textId="77777777" w:rsidTr="006945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3" w:type="dxa"/>
          </w:tcPr>
          <w:p w14:paraId="60FD3336" w14:textId="77777777" w:rsidR="0069457F" w:rsidRDefault="0069457F" w:rsidP="00751296">
            <w:pPr>
              <w:rPr>
                <w:rFonts w:cs="Arial"/>
                <w:szCs w:val="22"/>
              </w:rPr>
            </w:pPr>
          </w:p>
        </w:tc>
        <w:tc>
          <w:tcPr>
            <w:tcW w:w="3963" w:type="dxa"/>
          </w:tcPr>
          <w:p w14:paraId="6CA2935A" w14:textId="77777777" w:rsidR="0069457F" w:rsidRDefault="0069457F" w:rsidP="007512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69457F" w14:paraId="584C30A2" w14:textId="77777777" w:rsidTr="006945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3" w:type="dxa"/>
          </w:tcPr>
          <w:p w14:paraId="570B0966" w14:textId="77777777" w:rsidR="0069457F" w:rsidRDefault="0069457F" w:rsidP="00751296">
            <w:pPr>
              <w:rPr>
                <w:rFonts w:cs="Arial"/>
                <w:szCs w:val="22"/>
              </w:rPr>
            </w:pPr>
          </w:p>
        </w:tc>
        <w:tc>
          <w:tcPr>
            <w:tcW w:w="3963" w:type="dxa"/>
          </w:tcPr>
          <w:p w14:paraId="5D7478D3" w14:textId="77777777" w:rsidR="0069457F" w:rsidRDefault="0069457F" w:rsidP="007512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69457F" w14:paraId="5B72B44C" w14:textId="77777777" w:rsidTr="006945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3" w:type="dxa"/>
          </w:tcPr>
          <w:p w14:paraId="03486534" w14:textId="77777777" w:rsidR="0069457F" w:rsidRDefault="0069457F" w:rsidP="00751296">
            <w:pPr>
              <w:rPr>
                <w:rFonts w:cs="Arial"/>
                <w:szCs w:val="22"/>
              </w:rPr>
            </w:pPr>
          </w:p>
        </w:tc>
        <w:tc>
          <w:tcPr>
            <w:tcW w:w="3963" w:type="dxa"/>
          </w:tcPr>
          <w:p w14:paraId="0B5F209C" w14:textId="77777777" w:rsidR="0069457F" w:rsidRDefault="0069457F" w:rsidP="007512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69457F" w14:paraId="0C4AB749" w14:textId="77777777" w:rsidTr="006945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3" w:type="dxa"/>
          </w:tcPr>
          <w:p w14:paraId="36BA2BFF" w14:textId="77777777" w:rsidR="0069457F" w:rsidRDefault="0069457F" w:rsidP="00751296">
            <w:pPr>
              <w:rPr>
                <w:rFonts w:cs="Arial"/>
                <w:szCs w:val="22"/>
              </w:rPr>
            </w:pPr>
          </w:p>
        </w:tc>
        <w:tc>
          <w:tcPr>
            <w:tcW w:w="3963" w:type="dxa"/>
          </w:tcPr>
          <w:p w14:paraId="1F3696FA" w14:textId="77777777" w:rsidR="0069457F" w:rsidRDefault="0069457F" w:rsidP="007512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69457F" w14:paraId="30104304" w14:textId="77777777" w:rsidTr="006945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3" w:type="dxa"/>
          </w:tcPr>
          <w:p w14:paraId="218332F0" w14:textId="77777777" w:rsidR="0069457F" w:rsidRDefault="0069457F" w:rsidP="00751296">
            <w:pPr>
              <w:rPr>
                <w:rFonts w:cs="Arial"/>
                <w:szCs w:val="22"/>
              </w:rPr>
            </w:pPr>
          </w:p>
        </w:tc>
        <w:tc>
          <w:tcPr>
            <w:tcW w:w="3963" w:type="dxa"/>
          </w:tcPr>
          <w:p w14:paraId="4145DBDB" w14:textId="77777777" w:rsidR="0069457F" w:rsidRDefault="0069457F" w:rsidP="007512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69457F" w14:paraId="263FFF3D" w14:textId="77777777" w:rsidTr="006945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3" w:type="dxa"/>
          </w:tcPr>
          <w:p w14:paraId="65FE43C9" w14:textId="77777777" w:rsidR="0069457F" w:rsidRDefault="0069457F" w:rsidP="00751296">
            <w:pPr>
              <w:rPr>
                <w:rFonts w:cs="Arial"/>
                <w:szCs w:val="22"/>
              </w:rPr>
            </w:pPr>
          </w:p>
        </w:tc>
        <w:tc>
          <w:tcPr>
            <w:tcW w:w="3963" w:type="dxa"/>
          </w:tcPr>
          <w:p w14:paraId="667B60DE" w14:textId="77777777" w:rsidR="0069457F" w:rsidRDefault="0069457F" w:rsidP="007512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69457F" w14:paraId="5A75607B" w14:textId="77777777" w:rsidTr="006945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3" w:type="dxa"/>
          </w:tcPr>
          <w:p w14:paraId="7638DB0E" w14:textId="77777777" w:rsidR="0069457F" w:rsidRDefault="0069457F" w:rsidP="00751296">
            <w:pPr>
              <w:rPr>
                <w:rFonts w:cs="Arial"/>
                <w:szCs w:val="22"/>
              </w:rPr>
            </w:pPr>
          </w:p>
        </w:tc>
        <w:tc>
          <w:tcPr>
            <w:tcW w:w="3963" w:type="dxa"/>
          </w:tcPr>
          <w:p w14:paraId="7E388C90" w14:textId="77777777" w:rsidR="0069457F" w:rsidRDefault="0069457F" w:rsidP="007512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69457F" w14:paraId="6DA3F2CC" w14:textId="77777777" w:rsidTr="006945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3" w:type="dxa"/>
          </w:tcPr>
          <w:p w14:paraId="3FE4A0D4" w14:textId="77777777" w:rsidR="0069457F" w:rsidRDefault="0069457F" w:rsidP="00751296">
            <w:pPr>
              <w:rPr>
                <w:rFonts w:cs="Arial"/>
                <w:szCs w:val="22"/>
              </w:rPr>
            </w:pPr>
          </w:p>
        </w:tc>
        <w:tc>
          <w:tcPr>
            <w:tcW w:w="3963" w:type="dxa"/>
          </w:tcPr>
          <w:p w14:paraId="40FAB94F" w14:textId="77777777" w:rsidR="0069457F" w:rsidRDefault="0069457F" w:rsidP="007512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69457F" w14:paraId="6ACD3A65" w14:textId="77777777" w:rsidTr="006945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3" w:type="dxa"/>
          </w:tcPr>
          <w:p w14:paraId="739E9CBF" w14:textId="77777777" w:rsidR="0069457F" w:rsidRDefault="0069457F" w:rsidP="00751296">
            <w:pPr>
              <w:rPr>
                <w:rFonts w:cs="Arial"/>
                <w:szCs w:val="22"/>
              </w:rPr>
            </w:pPr>
          </w:p>
        </w:tc>
        <w:tc>
          <w:tcPr>
            <w:tcW w:w="3963" w:type="dxa"/>
          </w:tcPr>
          <w:p w14:paraId="26F0467F" w14:textId="77777777" w:rsidR="0069457F" w:rsidRDefault="0069457F" w:rsidP="007512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69457F" w14:paraId="3E832CAC" w14:textId="77777777" w:rsidTr="006945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3" w:type="dxa"/>
          </w:tcPr>
          <w:p w14:paraId="4FAE709B" w14:textId="77777777" w:rsidR="0069457F" w:rsidRDefault="0069457F" w:rsidP="00751296">
            <w:pPr>
              <w:rPr>
                <w:rFonts w:cs="Arial"/>
                <w:szCs w:val="22"/>
              </w:rPr>
            </w:pPr>
          </w:p>
        </w:tc>
        <w:tc>
          <w:tcPr>
            <w:tcW w:w="3963" w:type="dxa"/>
          </w:tcPr>
          <w:p w14:paraId="7222DCF2" w14:textId="77777777" w:rsidR="0069457F" w:rsidRDefault="0069457F" w:rsidP="007512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69457F" w14:paraId="274AC5DF" w14:textId="77777777" w:rsidTr="006945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3" w:type="dxa"/>
          </w:tcPr>
          <w:p w14:paraId="34D2E65B" w14:textId="77777777" w:rsidR="0069457F" w:rsidRDefault="0069457F" w:rsidP="00751296">
            <w:pPr>
              <w:rPr>
                <w:rFonts w:cs="Arial"/>
                <w:szCs w:val="22"/>
              </w:rPr>
            </w:pPr>
          </w:p>
        </w:tc>
        <w:tc>
          <w:tcPr>
            <w:tcW w:w="3963" w:type="dxa"/>
          </w:tcPr>
          <w:p w14:paraId="19DBFB77" w14:textId="77777777" w:rsidR="0069457F" w:rsidRDefault="0069457F" w:rsidP="007512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69457F" w14:paraId="67568248" w14:textId="77777777" w:rsidTr="006945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3" w:type="dxa"/>
          </w:tcPr>
          <w:p w14:paraId="21536AD3" w14:textId="77777777" w:rsidR="0069457F" w:rsidRDefault="0069457F" w:rsidP="00751296">
            <w:pPr>
              <w:rPr>
                <w:rFonts w:cs="Arial"/>
                <w:szCs w:val="22"/>
              </w:rPr>
            </w:pPr>
          </w:p>
        </w:tc>
        <w:tc>
          <w:tcPr>
            <w:tcW w:w="3963" w:type="dxa"/>
          </w:tcPr>
          <w:p w14:paraId="1835E9C9" w14:textId="77777777" w:rsidR="0069457F" w:rsidRDefault="0069457F" w:rsidP="007512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69457F" w14:paraId="7018774B" w14:textId="77777777" w:rsidTr="006945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3" w:type="dxa"/>
          </w:tcPr>
          <w:p w14:paraId="05912142" w14:textId="77777777" w:rsidR="0069457F" w:rsidRDefault="0069457F" w:rsidP="00751296">
            <w:pPr>
              <w:rPr>
                <w:rFonts w:cs="Arial"/>
                <w:szCs w:val="22"/>
              </w:rPr>
            </w:pPr>
          </w:p>
        </w:tc>
        <w:tc>
          <w:tcPr>
            <w:tcW w:w="3963" w:type="dxa"/>
          </w:tcPr>
          <w:p w14:paraId="2BB594C1" w14:textId="77777777" w:rsidR="0069457F" w:rsidRDefault="0069457F" w:rsidP="007512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69457F" w14:paraId="34D26C88" w14:textId="77777777" w:rsidTr="006945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3" w:type="dxa"/>
          </w:tcPr>
          <w:p w14:paraId="083DA418" w14:textId="77777777" w:rsidR="0069457F" w:rsidRDefault="0069457F" w:rsidP="00751296">
            <w:pPr>
              <w:rPr>
                <w:rFonts w:cs="Arial"/>
                <w:szCs w:val="22"/>
              </w:rPr>
            </w:pPr>
          </w:p>
        </w:tc>
        <w:tc>
          <w:tcPr>
            <w:tcW w:w="3963" w:type="dxa"/>
          </w:tcPr>
          <w:p w14:paraId="3FCCF4A6" w14:textId="77777777" w:rsidR="0069457F" w:rsidRDefault="0069457F" w:rsidP="007512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69457F" w14:paraId="60B197CB" w14:textId="77777777" w:rsidTr="006945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3" w:type="dxa"/>
          </w:tcPr>
          <w:p w14:paraId="2E043B92" w14:textId="77777777" w:rsidR="0069457F" w:rsidRDefault="0069457F" w:rsidP="00751296">
            <w:pPr>
              <w:rPr>
                <w:rFonts w:cs="Arial"/>
                <w:szCs w:val="22"/>
              </w:rPr>
            </w:pPr>
          </w:p>
        </w:tc>
        <w:tc>
          <w:tcPr>
            <w:tcW w:w="3963" w:type="dxa"/>
          </w:tcPr>
          <w:p w14:paraId="736E11E6" w14:textId="77777777" w:rsidR="0069457F" w:rsidRDefault="0069457F" w:rsidP="007512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69457F" w14:paraId="2253E4DB" w14:textId="77777777" w:rsidTr="006945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3" w:type="dxa"/>
          </w:tcPr>
          <w:p w14:paraId="393B63FC" w14:textId="77777777" w:rsidR="0069457F" w:rsidRDefault="0069457F" w:rsidP="00751296">
            <w:pPr>
              <w:rPr>
                <w:rFonts w:cs="Arial"/>
                <w:szCs w:val="22"/>
              </w:rPr>
            </w:pPr>
          </w:p>
        </w:tc>
        <w:tc>
          <w:tcPr>
            <w:tcW w:w="3963" w:type="dxa"/>
          </w:tcPr>
          <w:p w14:paraId="367785C7" w14:textId="77777777" w:rsidR="0069457F" w:rsidRDefault="0069457F" w:rsidP="007512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69457F" w14:paraId="183CEAD3" w14:textId="77777777" w:rsidTr="006945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3" w:type="dxa"/>
          </w:tcPr>
          <w:p w14:paraId="03BAC9DE" w14:textId="77777777" w:rsidR="0069457F" w:rsidRDefault="0069457F" w:rsidP="00751296">
            <w:pPr>
              <w:rPr>
                <w:rFonts w:cs="Arial"/>
                <w:szCs w:val="22"/>
              </w:rPr>
            </w:pPr>
          </w:p>
        </w:tc>
        <w:tc>
          <w:tcPr>
            <w:tcW w:w="3963" w:type="dxa"/>
          </w:tcPr>
          <w:p w14:paraId="2FDEFA81" w14:textId="77777777" w:rsidR="0069457F" w:rsidRDefault="0069457F" w:rsidP="007512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69457F" w14:paraId="519ADEF6" w14:textId="77777777" w:rsidTr="006945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3" w:type="dxa"/>
          </w:tcPr>
          <w:p w14:paraId="5240FE12" w14:textId="77777777" w:rsidR="0069457F" w:rsidRDefault="0069457F" w:rsidP="00751296">
            <w:pPr>
              <w:rPr>
                <w:rFonts w:cs="Arial"/>
                <w:szCs w:val="22"/>
              </w:rPr>
            </w:pPr>
          </w:p>
        </w:tc>
        <w:tc>
          <w:tcPr>
            <w:tcW w:w="3963" w:type="dxa"/>
          </w:tcPr>
          <w:p w14:paraId="225FD5D4" w14:textId="77777777" w:rsidR="0069457F" w:rsidRDefault="0069457F" w:rsidP="007512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</w:tbl>
    <w:p w14:paraId="0D4CBE2D" w14:textId="613CFECC" w:rsidR="00751296" w:rsidRPr="00751296" w:rsidRDefault="00751296" w:rsidP="00751296">
      <w:pPr>
        <w:rPr>
          <w:rFonts w:cs="Arial"/>
          <w:szCs w:val="22"/>
        </w:rPr>
      </w:pPr>
    </w:p>
    <w:p w14:paraId="5BE3DDE9" w14:textId="4FC51174" w:rsidR="0012581F" w:rsidRDefault="0012581F" w:rsidP="00DF4B10">
      <w:pPr>
        <w:rPr>
          <w:rFonts w:cs="Arial"/>
          <w:szCs w:val="22"/>
        </w:rPr>
      </w:pPr>
    </w:p>
    <w:p w14:paraId="563B78DD" w14:textId="42989B70" w:rsidR="0012581F" w:rsidRDefault="0012581F" w:rsidP="00DF4B10">
      <w:pPr>
        <w:rPr>
          <w:rFonts w:cs="Arial"/>
          <w:szCs w:val="22"/>
        </w:rPr>
      </w:pPr>
    </w:p>
    <w:p w14:paraId="738FF9C4" w14:textId="77777777" w:rsidR="0012581F" w:rsidRPr="00DF4B10" w:rsidRDefault="0012581F" w:rsidP="00DF4B10">
      <w:pPr>
        <w:rPr>
          <w:rFonts w:cs="Arial"/>
          <w:szCs w:val="22"/>
        </w:rPr>
      </w:pPr>
    </w:p>
    <w:sectPr w:rsidR="0012581F" w:rsidRPr="00DF4B10">
      <w:type w:val="continuous"/>
      <w:pgSz w:w="11906" w:h="16838"/>
      <w:pgMar w:top="1418" w:right="1985" w:bottom="1418" w:left="1985" w:header="73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C01F4" w14:textId="77777777" w:rsidR="003061AC" w:rsidRDefault="003061AC" w:rsidP="003061AC">
      <w:pPr>
        <w:spacing w:line="240" w:lineRule="auto"/>
      </w:pPr>
      <w:r>
        <w:separator/>
      </w:r>
    </w:p>
  </w:endnote>
  <w:endnote w:type="continuationSeparator" w:id="0">
    <w:p w14:paraId="2511FAAF" w14:textId="77777777" w:rsidR="003061AC" w:rsidRDefault="003061AC" w:rsidP="003061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35FFA" w14:textId="77777777" w:rsidR="003061AC" w:rsidRDefault="003061AC" w:rsidP="003061AC">
      <w:pPr>
        <w:spacing w:line="240" w:lineRule="auto"/>
      </w:pPr>
      <w:r>
        <w:separator/>
      </w:r>
    </w:p>
  </w:footnote>
  <w:footnote w:type="continuationSeparator" w:id="0">
    <w:p w14:paraId="7049C7C2" w14:textId="77777777" w:rsidR="003061AC" w:rsidRDefault="003061AC" w:rsidP="003061A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73329"/>
    <w:multiLevelType w:val="hybridMultilevel"/>
    <w:tmpl w:val="D7C6492C"/>
    <w:lvl w:ilvl="0" w:tplc="FA761CE2">
      <w:numFmt w:val="bullet"/>
      <w:lvlText w:val="-"/>
      <w:lvlJc w:val="left"/>
      <w:pPr>
        <w:ind w:left="1080" w:hanging="360"/>
      </w:pPr>
      <w:rPr>
        <w:rFonts w:ascii="Georgia" w:eastAsia="Times New Roman" w:hAnsi="Georgi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C43D4C"/>
    <w:multiLevelType w:val="hybridMultilevel"/>
    <w:tmpl w:val="8EFCE4E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23486E"/>
    <w:multiLevelType w:val="hybridMultilevel"/>
    <w:tmpl w:val="E40E72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65588A"/>
    <w:multiLevelType w:val="multilevel"/>
    <w:tmpl w:val="015A5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0C70DF"/>
    <w:multiLevelType w:val="hybridMultilevel"/>
    <w:tmpl w:val="4CBC387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B93B9E"/>
    <w:multiLevelType w:val="hybridMultilevel"/>
    <w:tmpl w:val="BCAA688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D17EE5"/>
    <w:multiLevelType w:val="hybridMultilevel"/>
    <w:tmpl w:val="B6BCD52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0877E5"/>
    <w:multiLevelType w:val="hybridMultilevel"/>
    <w:tmpl w:val="DD80141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783C60"/>
    <w:multiLevelType w:val="hybridMultilevel"/>
    <w:tmpl w:val="05583BB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F6707B"/>
    <w:multiLevelType w:val="hybridMultilevel"/>
    <w:tmpl w:val="CA9099D6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E4805DC"/>
    <w:multiLevelType w:val="hybridMultilevel"/>
    <w:tmpl w:val="0B8683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B3583D"/>
    <w:multiLevelType w:val="hybridMultilevel"/>
    <w:tmpl w:val="BDF4BE4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D2455A"/>
    <w:multiLevelType w:val="hybridMultilevel"/>
    <w:tmpl w:val="7DEA16F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A41EEE">
      <w:numFmt w:val="bullet"/>
      <w:lvlText w:val="-"/>
      <w:lvlJc w:val="left"/>
      <w:pPr>
        <w:ind w:left="1440" w:hanging="360"/>
      </w:pPr>
      <w:rPr>
        <w:rFonts w:ascii="Georgia" w:eastAsia="Times New Roman" w:hAnsi="Georgia" w:cs="Times New Roman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336276"/>
    <w:multiLevelType w:val="hybridMultilevel"/>
    <w:tmpl w:val="FAB231E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625D80"/>
    <w:multiLevelType w:val="hybridMultilevel"/>
    <w:tmpl w:val="738C5A7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0C1A0B"/>
    <w:multiLevelType w:val="hybridMultilevel"/>
    <w:tmpl w:val="B69E44C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4F5404"/>
    <w:multiLevelType w:val="hybridMultilevel"/>
    <w:tmpl w:val="ADE0FF1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74656"/>
    <w:multiLevelType w:val="hybridMultilevel"/>
    <w:tmpl w:val="7F7647BC"/>
    <w:lvl w:ilvl="0" w:tplc="FA761CE2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2E693A"/>
    <w:multiLevelType w:val="hybridMultilevel"/>
    <w:tmpl w:val="51AA384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9C0516"/>
    <w:multiLevelType w:val="hybridMultilevel"/>
    <w:tmpl w:val="AE4890F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0404903">
    <w:abstractNumId w:val="8"/>
  </w:num>
  <w:num w:numId="2" w16cid:durableId="1683585766">
    <w:abstractNumId w:val="6"/>
  </w:num>
  <w:num w:numId="3" w16cid:durableId="1390688661">
    <w:abstractNumId w:val="1"/>
  </w:num>
  <w:num w:numId="4" w16cid:durableId="1875382769">
    <w:abstractNumId w:val="5"/>
  </w:num>
  <w:num w:numId="5" w16cid:durableId="1387025951">
    <w:abstractNumId w:val="3"/>
  </w:num>
  <w:num w:numId="6" w16cid:durableId="225188434">
    <w:abstractNumId w:val="15"/>
  </w:num>
  <w:num w:numId="7" w16cid:durableId="1822194714">
    <w:abstractNumId w:val="17"/>
  </w:num>
  <w:num w:numId="8" w16cid:durableId="72892559">
    <w:abstractNumId w:val="0"/>
  </w:num>
  <w:num w:numId="9" w16cid:durableId="1936664713">
    <w:abstractNumId w:val="9"/>
  </w:num>
  <w:num w:numId="10" w16cid:durableId="734740152">
    <w:abstractNumId w:val="12"/>
  </w:num>
  <w:num w:numId="11" w16cid:durableId="983319754">
    <w:abstractNumId w:val="2"/>
  </w:num>
  <w:num w:numId="12" w16cid:durableId="526261939">
    <w:abstractNumId w:val="14"/>
  </w:num>
  <w:num w:numId="13" w16cid:durableId="1352604289">
    <w:abstractNumId w:val="11"/>
  </w:num>
  <w:num w:numId="14" w16cid:durableId="1746221230">
    <w:abstractNumId w:val="4"/>
  </w:num>
  <w:num w:numId="15" w16cid:durableId="917128719">
    <w:abstractNumId w:val="18"/>
  </w:num>
  <w:num w:numId="16" w16cid:durableId="1977712635">
    <w:abstractNumId w:val="16"/>
  </w:num>
  <w:num w:numId="17" w16cid:durableId="716978977">
    <w:abstractNumId w:val="10"/>
  </w:num>
  <w:num w:numId="18" w16cid:durableId="444890046">
    <w:abstractNumId w:val="13"/>
  </w:num>
  <w:num w:numId="19" w16cid:durableId="929504090">
    <w:abstractNumId w:val="19"/>
  </w:num>
  <w:num w:numId="20" w16cid:durableId="102748836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Logotyp" w:val="1"/>
    <w:docVar w:name="aAndra" w:val="Ja"/>
    <w:docVar w:name="aLas" w:val="Nej"/>
    <w:docVar w:name="BookMarkCount" w:val="35"/>
    <w:docVar w:name="BookMarkInfo1" w:val="00FF0000FF0101000100000000000000000000000000000000000000000000000000000000000000000000000000000000000000000000000000000000000000"/>
    <w:docVar w:name="BookMarkInfo10" w:val="00FF0000FF4900000100000000000000000000000000000000000000000000000000000000000000000000000000000000000000000000000000000000000000"/>
    <w:docVar w:name="BookMarkInfo11" w:val="00FF0000FF5000000100000000000000000000000000000000000000000000000000000000000000000000000000000000000000000000000000000000000000"/>
    <w:docVar w:name="BookMarkInfo12" w:val="00FF0000FF5100000100000000000000000000000000000000000000000000000000000000000000000000000000000000000000000000000000000000000000"/>
    <w:docVar w:name="BookMarkInfo13" w:val="00FF0000FF5200000100000000000000000000000000000000000000000000000000000000000000000000000000000000000000000000000000000000000000"/>
    <w:docVar w:name="BookMarkInfo14" w:val="00FF0000FF5300000100000000000000000000000000000000000000000000000000000000000000000000000000000000000000000000000000000000000000"/>
    <w:docVar w:name="BookMarkInfo15" w:val="00FF0000FF5401000100000000000000000000000000000000000000000000000000000000000000000000000000000000000000000000000000000000000000"/>
    <w:docVar w:name="BookMarkInfo16" w:val="00FF0000FF5400000100000000000000000000000000000000000000000000000000000000000000000000000000000000000000000000000000000000000000"/>
    <w:docVar w:name="BookMarkInfo17" w:val="00FF0000FF5500000100000000000000000000000000000000000000000000000000000000000000000000000000000000000000000000000000000000000000"/>
    <w:docVar w:name="BookMarkInfo18" w:val="00FF0000FF5600000100000000000000000000000000000000000000000000000000000000000000000000000000000000000000000000000000000000000000"/>
    <w:docVar w:name="BookMarkInfo19" w:val="00FF0000FF5700000100000000000000000000000000000000000000000000000000000000000000000000000000000000000000000000000000000000000000"/>
    <w:docVar w:name="BookMarkInfo2" w:val="00FF0000FF0400000100000000000000000000000000000000000000000000000000000000000000000000000000000000000000000000000000000000000000"/>
    <w:docVar w:name="BookMarkInfo20" w:val="00FF0000FF5800000100000000000000000000000000000000000000000000000000000000000000000000000000000000000000000000000000000000000000"/>
    <w:docVar w:name="BookMarkInfo21" w:val="00FF0000FF5800000100000000000000000000000000000000000000000000000000000000000000000000000000000000000000000000000000000000000000"/>
    <w:docVar w:name="BookMarkInfo22" w:val="00FF0000FF5900000100000000000000000000000000000000000000000000000000000000000000000000000000000000000000000000000000000000000000"/>
    <w:docVar w:name="BookMarkInfo23" w:val="00FF0000FF5A00000100000000000000000000000000000000000000000000000000000000000000000000000000000000000000000000000000000000000000"/>
    <w:docVar w:name="BookMarkInfo24" w:val="00FF0000FF5B00000100000000000000000000000000000000000000000000000000000000000000000000000000000000000000000000000000000000000000"/>
    <w:docVar w:name="BookMarkInfo25" w:val="00FF0000FF3200000200000000000000000000000000000000000000000000000000000000000000000000000000000000000000000000000000000000000000"/>
    <w:docVar w:name="BookMarkInfo26" w:val="00FF0000FF3500000200000000000000000000000000000000000000000000000000000000000000000000000000000000000000000000000000000000000000"/>
    <w:docVar w:name="BookMarkInfo27" w:val="00FF0000FF3700000200000000000001900000000000000000000000000000000000000000000000000000000000000000000000000000000000000000000000"/>
    <w:docVar w:name="BookMarkInfo28" w:val="00FF0000FF3700000200000000000001900000000000000000000000000000000000000000000000000000000000000000000000000000000000000000000000"/>
    <w:docVar w:name="BookMarkInfo29" w:val="00FF0000FF3700000200000000000001900000000000000000000000000000000000000000000000000000000000000000000000000000000000000000000000"/>
    <w:docVar w:name="BookMarkInfo3" w:val="00FF0000FF0700000100000000000000000000000000000000000000000000000000000000000000000000000000000000000000000000000000000000000000"/>
    <w:docVar w:name="BookMarkInfo30" w:val="00FF0000FF3900000200000000000000000000000000000000000000000000000000000000000000000000000000000000000000000000000000000000000000"/>
    <w:docVar w:name="BookMarkInfo31" w:val="00FF0000FF3B00000200000000000000000000000000000000000000000000000000000000000000000000000000000000000000000000000000000000000000"/>
    <w:docVar w:name="BookMarkInfo32" w:val="00FF0000FF3D00000200000000000000000000000000000000000000000000000000000000000000000000000000000000000000000000000000000000000000"/>
    <w:docVar w:name="BookMarkInfo33" w:val="00FF0000FF3F00000200000000000000000000000000000000000000000000000000000000000000000000000000000000000000000000000000000000000000"/>
    <w:docVar w:name="BookMarkInfo34" w:val="00FF0000FF4100000200000000000000000000000000000000000000000000000000000000000000000000000000000000000000000000000000000000000000"/>
    <w:docVar w:name="BookMarkInfo35" w:val="00FF0000FF4700000200000000000000000000000000000000000000000000000000000000000000000000000000000000000000000000000000000000000000"/>
    <w:docVar w:name="BookMarkInfo4" w:val="00FF0000FF1A00000100000000000000000000000000000000000000000000000000000000000000000000000000000000000000000000000000000000000000"/>
    <w:docVar w:name="BookMarkInfo5" w:val="00FF0000FF1D00000100000000000000000000000000000000000000000000000000000000000000000000000000000000000000000000000000000000000000"/>
    <w:docVar w:name="BookMarkInfo6" w:val="00FF0000FF2B00000100000000000000000000000000000000000000000000000000000000000000000000000000000000000000000000000000000000000000"/>
    <w:docVar w:name="BookMarkInfo7" w:val="00FF0000FF4300000100000000000000000000000000000000000000000000000000000000000000000000000000000000000000000000000000000000000000"/>
    <w:docVar w:name="BookMarkInfo8" w:val="00FF0000FF4500000100000000000000000000000000000000000000000000000000000000000000000000000000000000000000000000000000000000000000"/>
    <w:docVar w:name="BookMarkInfo9" w:val="00FF0000FF4600000100000000000000000000000000000000000000000000000000000000000000000000000000000000000000000000000000000000000000"/>
    <w:docVar w:name="BookMarkLabel1" w:val="Välj bolag"/>
    <w:docVar w:name="BookMarkLabel10" w:val="Mottagares Datum"/>
    <w:docVar w:name="BookMarkLabel11" w:val="Utgåva"/>
    <w:docVar w:name="BookMarkLabel12" w:val="Förhinder"/>
    <w:docVar w:name="BookMarkLabel13" w:val="Starttid möte"/>
    <w:docVar w:name="BookMarkLabel14" w:val="Sluttid möte"/>
    <w:docVar w:name="BookMarkLabel15" w:val="Forskningsområde"/>
    <w:docVar w:name="BookMarkLabel16" w:val="Plats"/>
    <w:docVar w:name="BookMarkLabel17" w:val="Org. Nr."/>
    <w:docVar w:name="BookMarkLabel18" w:val="Mottagare"/>
    <w:docVar w:name="BookMarkLabel19" w:val="Land"/>
    <w:docVar w:name="BookMarkLabel2" w:val="Dokumentnamn"/>
    <w:docVar w:name="BookMarkLabel20" w:val="Löpnr"/>
    <w:docVar w:name="BookMarkLabel21" w:val="Diarienummer"/>
    <w:docVar w:name="BookMarkLabel22" w:val="Godkänd"/>
    <w:docVar w:name="BookMarkLabel23" w:val="Ärende"/>
    <w:docVar w:name="BookMarkLabel24" w:val="Mötesdatum"/>
    <w:docVar w:name="BookMarkLabel25" w:val="Mottagare"/>
    <w:docVar w:name="BookMarkLabel26" w:val="Företagsnamn"/>
    <w:docVar w:name="BookMarkLabel27" w:val="Besöksadress 2"/>
    <w:docVar w:name="BookMarkLabel28" w:val="Besöksort"/>
    <w:docVar w:name="BookMarkLabel29" w:val="Avdelning"/>
    <w:docVar w:name="BookMarkLabel3" w:val="Datum"/>
    <w:docVar w:name="BookMarkLabel30" w:val="Postadress"/>
    <w:docVar w:name="BookMarkLabel31" w:val="Postnr Ort"/>
    <w:docVar w:name="BookMarkLabel32" w:val="E-post"/>
    <w:docVar w:name="BookMarkLabel33" w:val="Telefonnummer"/>
    <w:docVar w:name="BookMarkLabel34" w:val="Faxnummer"/>
    <w:docVar w:name="BookMarkLabel35" w:val="Er Referens"/>
    <w:docVar w:name="BookMarkLabel4" w:val="Vår Bet."/>
    <w:docVar w:name="BookMarkLabel5" w:val="Ärendemening"/>
    <w:docVar w:name="BookMarkLabel6" w:val="Justeras"/>
    <w:docVar w:name="BookMarkLabel7" w:val="Enhet"/>
    <w:docVar w:name="BookMarkLabel8" w:val="Kundnummer"/>
    <w:docVar w:name="BookMarkLabel9" w:val="Projektnummer"/>
    <w:docVar w:name="BookmarkName1" w:val="Adressval"/>
    <w:docVar w:name="BookmarkName10" w:val="MottagaresDatum"/>
    <w:docVar w:name="BookmarkName11" w:val="Utgåva"/>
    <w:docVar w:name="BookmarkName12" w:val="Förhinder"/>
    <w:docVar w:name="BookmarkName13" w:val="Starttidmote"/>
    <w:docVar w:name="BookmarkName14" w:val="Sluttidmote"/>
    <w:docVar w:name="BookmarkName15" w:val="Forskningsområde"/>
    <w:docVar w:name="BookmarkName16" w:val="Plats"/>
    <w:docVar w:name="BookmarkName17" w:val="OrgNr"/>
    <w:docVar w:name="BookmarkName18" w:val="Mottagare"/>
    <w:docVar w:name="BookmarkName19" w:val="Land"/>
    <w:docVar w:name="BookmarkName2" w:val="Dokumentnamn"/>
    <w:docVar w:name="BookmarkName20" w:val="Löpnr"/>
    <w:docVar w:name="BookmarkName21" w:val="Diarienr"/>
    <w:docVar w:name="BookmarkName22" w:val="Godkänd"/>
    <w:docVar w:name="BookmarkName23" w:val="Ärende"/>
    <w:docVar w:name="BookmarkName24" w:val="Mötesdatum"/>
    <w:docVar w:name="BookmarkName25" w:val="Kontaktperson"/>
    <w:docVar w:name="BookmarkName26" w:val="Foretagsnamn"/>
    <w:docVar w:name="BookmarkName27" w:val="BesoksAdress2"/>
    <w:docVar w:name="BookmarkName28" w:val="BesoksOrt"/>
    <w:docVar w:name="BookmarkName29" w:val="Avdelning"/>
    <w:docVar w:name="BookmarkName3" w:val="Datumdialog"/>
    <w:docVar w:name="BookmarkName30" w:val="Postadress"/>
    <w:docVar w:name="BookmarkName31" w:val="Postnr_Ort"/>
    <w:docVar w:name="BookmarkName32" w:val="E_post"/>
    <w:docVar w:name="BookmarkName33" w:val="Telefonnummer"/>
    <w:docVar w:name="BookmarkName34" w:val="Faxnummer"/>
    <w:docVar w:name="BookmarkName35" w:val="Er_Referens"/>
    <w:docVar w:name="BookmarkName4" w:val="Vår_Beteckning"/>
    <w:docVar w:name="BookmarkName5" w:val="Ärendemening"/>
    <w:docVar w:name="BookmarkName6" w:val="Justeras"/>
    <w:docVar w:name="BookmarkName7" w:val="Enhet"/>
    <w:docVar w:name="BookmarkName8" w:val="Kundnummer"/>
    <w:docVar w:name="BookmarkName9" w:val="Projektnr"/>
    <w:docVar w:name="BookMarkOrdnr1" w:val="1001"/>
    <w:docVar w:name="BookMarkOrdnr10" w:val="1073"/>
    <w:docVar w:name="BookMarkOrdnr11" w:val="1080"/>
    <w:docVar w:name="BookMarkOrdnr12" w:val="1081"/>
    <w:docVar w:name="BookMarkOrdnr13" w:val="1082"/>
    <w:docVar w:name="BookMarkOrdnr14" w:val="1083"/>
    <w:docVar w:name="BookMarkOrdnr15" w:val="1084"/>
    <w:docVar w:name="BookMarkOrdnr16" w:val="1084"/>
    <w:docVar w:name="BookMarkOrdnr17" w:val="1085"/>
    <w:docVar w:name="BookMarkOrdnr18" w:val="1086"/>
    <w:docVar w:name="BookMarkOrdnr19" w:val="1087"/>
    <w:docVar w:name="BookMarkOrdnr2" w:val="1004"/>
    <w:docVar w:name="BookMarkOrdnr20" w:val="1088"/>
    <w:docVar w:name="BookMarkOrdnr21" w:val="1088"/>
    <w:docVar w:name="BookMarkOrdnr22" w:val="1089"/>
    <w:docVar w:name="BookMarkOrdnr23" w:val="1090"/>
    <w:docVar w:name="BookMarkOrdnr24" w:val="1091"/>
    <w:docVar w:name="BookMarkOrdnr25" w:val="2050"/>
    <w:docVar w:name="BookMarkOrdnr26" w:val="2053"/>
    <w:docVar w:name="BookMarkOrdnr27" w:val="2055"/>
    <w:docVar w:name="BookMarkOrdnr28" w:val="2055"/>
    <w:docVar w:name="BookMarkOrdnr29" w:val="2055"/>
    <w:docVar w:name="BookMarkOrdnr3" w:val="1007"/>
    <w:docVar w:name="BookMarkOrdnr30" w:val="2057"/>
    <w:docVar w:name="BookMarkOrdnr31" w:val="2059"/>
    <w:docVar w:name="BookMarkOrdnr32" w:val="2061"/>
    <w:docVar w:name="BookMarkOrdnr33" w:val="2063"/>
    <w:docVar w:name="BookMarkOrdnr34" w:val="2065"/>
    <w:docVar w:name="BookMarkOrdnr35" w:val="2071"/>
    <w:docVar w:name="BookMarkOrdnr4" w:val="1026"/>
    <w:docVar w:name="BookMarkOrdnr5" w:val="1029"/>
    <w:docVar w:name="BookMarkOrdnr6" w:val="1043"/>
    <w:docVar w:name="BookMarkOrdnr7" w:val="1067"/>
    <w:docVar w:name="BookMarkOrdnr8" w:val="1069"/>
    <w:docVar w:name="BookMarkOrdnr9" w:val="1070"/>
    <w:docVar w:name="BookMarkValue1" w:val="&lt;&lt;NULL&gt;&gt;"/>
    <w:docVar w:name="BookMarkValue10" w:val="&lt;&lt;NULL&gt;&gt;"/>
    <w:docVar w:name="BookMarkValue11" w:val="&lt;&lt;NULL&gt;&gt;"/>
    <w:docVar w:name="BookMarkValue12" w:val="&lt;&lt;NULL&gt;&gt;"/>
    <w:docVar w:name="BookMarkValue13" w:val="&lt;&lt;NULL&gt;&gt;"/>
    <w:docVar w:name="BookMarkValue14" w:val="&lt;&lt;NULL&gt;&gt;"/>
    <w:docVar w:name="BookMarkValue15" w:val="&lt;&lt;NULL&gt;&gt;"/>
    <w:docVar w:name="BookMarkValue16" w:val="&lt;&lt;NULL&gt;&gt;"/>
    <w:docVar w:name="BookMarkValue17" w:val="&lt;&lt;NULL&gt;&gt;"/>
    <w:docVar w:name="BookMarkValue18" w:val="&lt;&lt;NULL&gt;&gt;"/>
    <w:docVar w:name="BookMarkValue19" w:val="&lt;&lt;NULL&gt;&gt;"/>
    <w:docVar w:name="BookMarkValue2" w:val="&lt;&lt;NULL&gt;&gt;"/>
    <w:docVar w:name="BookMarkValue20" w:val="&lt;&lt;NULL&gt;&gt;"/>
    <w:docVar w:name="BookMarkValue21" w:val="&lt;&lt;NULL&gt;&gt;"/>
    <w:docVar w:name="BookMarkValue22" w:val="&lt;&lt;NULL&gt;&gt;"/>
    <w:docVar w:name="BookMarkValue23" w:val="&lt;&lt;NULL&gt;&gt;"/>
    <w:docVar w:name="BookMarkValue24" w:val="&lt;&lt;NULL&gt;&gt;"/>
    <w:docVar w:name="BookMarkValue25" w:val="&lt;&lt;NULL&gt;&gt;"/>
    <w:docVar w:name="BookMarkValue26" w:val="&lt;&lt;NULL&gt;&gt;"/>
    <w:docVar w:name="BookMarkValue27" w:val="&lt;&lt;NULL&gt;&gt;"/>
    <w:docVar w:name="BookMarkValue28" w:val="&lt;&lt;NULL&gt;&gt;"/>
    <w:docVar w:name="BookMarkValue29" w:val="&lt;&lt;NULL&gt;&gt;"/>
    <w:docVar w:name="BookMarkValue3" w:val="&lt;&lt;NULL&gt;&gt;"/>
    <w:docVar w:name="BookMarkValue30" w:val="&lt;&lt;NULL&gt;&gt;"/>
    <w:docVar w:name="BookMarkValue31" w:val="&lt;&lt;NULL&gt;&gt;"/>
    <w:docVar w:name="BookMarkValue32" w:val="&lt;&lt;NULL&gt;&gt;"/>
    <w:docVar w:name="BookMarkValue33" w:val="&lt;&lt;NULL&gt;&gt;"/>
    <w:docVar w:name="BookMarkValue34" w:val="&lt;&lt;NULL&gt;&gt;"/>
    <w:docVar w:name="BookMarkValue35" w:val="&lt;&lt;NULL&gt;&gt;"/>
    <w:docVar w:name="BookMarkValue4" w:val="&lt;&lt;NULL&gt;&gt;"/>
    <w:docVar w:name="BookMarkValue5" w:val="&lt;&lt;NULL&gt;&gt;"/>
    <w:docVar w:name="BookMarkValue6" w:val="&lt;&lt;NULL&gt;&gt;"/>
    <w:docVar w:name="BookMarkValue7" w:val="&lt;&lt;NULL&gt;&gt;"/>
    <w:docVar w:name="BookMarkValue8" w:val="&lt;&lt;NULL&gt;&gt;"/>
    <w:docVar w:name="BookMarkValue9" w:val="&lt;&lt;NULL&gt;&gt;"/>
    <w:docVar w:name="CaesarDialog" w:val="No"/>
    <w:docVar w:name="departmentlogo" w:val="ledningsstab"/>
    <w:docVar w:name="Dialog" w:val="No"/>
    <w:docVar w:name="DocumentSaved" w:val="True"/>
    <w:docVar w:name="generallogo" w:val="0"/>
    <w:docVar w:name="hDokument" w:val=" 0"/>
    <w:docVar w:name="hFormatmallslinje" w:val="Nej"/>
    <w:docVar w:name="hLogo" w:val=" 0"/>
    <w:docVar w:name="hLogoStorlek" w:val="Nej"/>
    <w:docVar w:name="hPrinterbox" w:val="No"/>
    <w:docVar w:name="hSidfot" w:val=" 0"/>
    <w:docVar w:name="hTabellinje" w:val="Nej"/>
    <w:docVar w:name="hTecken" w:val="Nej"/>
    <w:docVar w:name="Logohantering" w:val="Ja"/>
    <w:docVar w:name="Logohantering1" w:val="Nej"/>
    <w:docVar w:name="LokHandlaggare" w:val="Birgitta Karlsson"/>
    <w:docVar w:name="NoAddressBook" w:val="True"/>
    <w:docVar w:name="optEgenAdr" w:val="Ja"/>
    <w:docVar w:name="PDSCommVer" w:val="3.0.93"/>
    <w:docVar w:name="StartSecond" w:val="True"/>
    <w:docVar w:name="StorageCount" w:val="0"/>
    <w:docVar w:name="systemplatetype" w:val="1"/>
    <w:docVar w:name="UserDataCount" w:val="44"/>
    <w:docVar w:name="UserDataName1" w:val="AvdBesoksAdress2"/>
    <w:docVar w:name="UserDataName10" w:val="AvdPostort"/>
    <w:docVar w:name="UserDataName11" w:val="AvdPostgiro"/>
    <w:docVar w:name="UserDataName12" w:val="AvdAdressBeskrivning"/>
    <w:docVar w:name="UserDataName13" w:val="LokHandlaggare"/>
    <w:docVar w:name="UserDataName14" w:val="AvdAvdelning"/>
    <w:docVar w:name="UserDataName15" w:val="LokEPost"/>
    <w:docVar w:name="UserDataName16" w:val="AvdEPost"/>
    <w:docVar w:name="UserDataName17" w:val="AvdHemsida"/>
    <w:docVar w:name="UserDataName18" w:val="LokIntDirekttelefon"/>
    <w:docVar w:name="UserDataName19" w:val="LokIntSektion"/>
    <w:docVar w:name="UserDataName2" w:val="AvdBesoksOrt"/>
    <w:docVar w:name="UserDataName20" w:val="LokMobiltelefon"/>
    <w:docVar w:name="UserDataName21" w:val="AvdPostadress"/>
    <w:docVar w:name="UserDataName22" w:val="LokHlaggareEnamn"/>
    <w:docVar w:name="UserDataName23" w:val="LokSektion"/>
    <w:docVar w:name="UserDataName24" w:val="AvdBesoksadress"/>
    <w:docVar w:name="UserDataName25" w:val="AvdBankgiro"/>
    <w:docVar w:name="UserDataName26" w:val="AvdForetagsnamn"/>
    <w:docVar w:name="UserDataName27" w:val="LokDirekttelefon"/>
    <w:docVar w:name="UserDataName28" w:val="LokIntMobiltelefon"/>
    <w:docVar w:name="UserDataName29" w:val="LokIntMobilfax"/>
    <w:docVar w:name="UserDataName3" w:val="LokHlaggareFnamn"/>
    <w:docVar w:name="UserDataName30" w:val="LokMobilfax"/>
    <w:docVar w:name="UserDataName31" w:val="LokIntDirektfax"/>
    <w:docVar w:name="UserDataName32" w:val="LokDirektfax"/>
    <w:docVar w:name="UserDataName33" w:val="LokAnstnr"/>
    <w:docVar w:name="UserDataName34" w:val="AvdIntAvdelning"/>
    <w:docVar w:name="UserDataName35" w:val="AvdIntForetagsnamn"/>
    <w:docVar w:name="UserDataName36" w:val="AvdIntPostadress"/>
    <w:docVar w:name="UserDataName37" w:val="AvdIntPostnummer"/>
    <w:docVar w:name="UserDataName38" w:val="AvdIntPostort"/>
    <w:docVar w:name="UserDataName39" w:val="AvdIntVaxelfax"/>
    <w:docVar w:name="UserDataName4" w:val="AvdVaxeltelefon"/>
    <w:docVar w:name="UserDataName40" w:val="AvdIntVaxeltelefon"/>
    <w:docVar w:name="UserDataName41" w:val="AvdLand"/>
    <w:docVar w:name="UserDataName42" w:val="AvdMoms"/>
    <w:docVar w:name="UserDataName43" w:val="AvdAvdHandl"/>
    <w:docVar w:name="UserDataName5" w:val="AvdOrganisationsnr"/>
    <w:docVar w:name="UserDataName6" w:val="AvdPostnummer"/>
    <w:docVar w:name="UserDataName7" w:val="AvdVaxelfax"/>
    <w:docVar w:name="UserDataName8" w:val="UserID"/>
    <w:docVar w:name="UserDataName9" w:val="LokUserID"/>
    <w:docVar w:name="UserDataValue1" w:val="Östra Vallgatan 12 (hiss)"/>
    <w:docVar w:name="UserDataValue10" w:val="Varberg"/>
    <w:docVar w:name="UserDataValue11" w:val="1 02 47-5"/>
    <w:docVar w:name="UserDataValue12" w:val=" "/>
    <w:docVar w:name="UserDataValue13" w:val="Birgitta Karlsson"/>
    <w:docVar w:name="UserDataValue14" w:val="Kanslienheten"/>
    <w:docVar w:name="UserDataValue15" w:val="birgitta.m.karlsson@kommunen.varberg.se"/>
    <w:docVar w:name="UserDataValue16" w:val="ks@kommunen.varberg.se"/>
    <w:docVar w:name="UserDataValue17" w:val="www.varberg.se"/>
    <w:docVar w:name="UserDataValue18" w:val=" "/>
    <w:docVar w:name="UserDataValue19" w:val=" "/>
    <w:docVar w:name="UserDataValue2" w:val="Varberg"/>
    <w:docVar w:name="UserDataValue20" w:val=" "/>
    <w:docVar w:name="UserDataValue21" w:val=" "/>
    <w:docVar w:name="UserDataValue22" w:val="Karlsson"/>
    <w:docVar w:name="UserDataValue23" w:val=" "/>
    <w:docVar w:name="UserDataValue24" w:val="Engelbrektsgatan 15"/>
    <w:docVar w:name="UserDataValue25" w:val="262-4716"/>
    <w:docVar w:name="UserDataValue26" w:val="Kommunledningsstaben"/>
    <w:docVar w:name="UserDataValue27" w:val="0340-881 06"/>
    <w:docVar w:name="UserDataValue28" w:val=" "/>
    <w:docVar w:name="UserDataValue29" w:val=" "/>
    <w:docVar w:name="UserDataValue3" w:val="Birgitta"/>
    <w:docVar w:name="UserDataValue30" w:val=" "/>
    <w:docVar w:name="UserDataValue31" w:val=" "/>
    <w:docVar w:name="UserDataValue32" w:val=" "/>
    <w:docVar w:name="UserDataValue33" w:val=" "/>
    <w:docVar w:name="UserDataValue34" w:val=" "/>
    <w:docVar w:name="UserDataValue35" w:val=" "/>
    <w:docVar w:name="UserDataValue36" w:val=" "/>
    <w:docVar w:name="UserDataValue37" w:val=" "/>
    <w:docVar w:name="UserDataValue38" w:val=" "/>
    <w:docVar w:name="UserDataValue39" w:val=" "/>
    <w:docVar w:name="UserDataValue4" w:val="0340-880 00"/>
    <w:docVar w:name="UserDataValue40" w:val=" "/>
    <w:docVar w:name="UserDataValue41" w:val=" "/>
    <w:docVar w:name="UserDataValue42" w:val=" "/>
    <w:docVar w:name="UserDataValue43" w:val="Kanslienheten_x000d_Birgitta Karlsson"/>
    <w:docVar w:name="UserDataValue5" w:val="212000-1249"/>
    <w:docVar w:name="UserDataValue6" w:val="432 80"/>
    <w:docVar w:name="UserDataValue7" w:val="0340-67 64 52"/>
    <w:docVar w:name="UserDataValue8" w:val="8232588640FA94B01E3ACA8959314F4E"/>
    <w:docVar w:name="UserDataValue9" w:val="bka"/>
    <w:docVar w:name="WordVer97" w:val="False"/>
  </w:docVars>
  <w:rsids>
    <w:rsidRoot w:val="009D39B9"/>
    <w:rsid w:val="000222C5"/>
    <w:rsid w:val="0002436F"/>
    <w:rsid w:val="000246E0"/>
    <w:rsid w:val="00034E64"/>
    <w:rsid w:val="000512B0"/>
    <w:rsid w:val="0007723B"/>
    <w:rsid w:val="00084BD3"/>
    <w:rsid w:val="000A7514"/>
    <w:rsid w:val="000B33C0"/>
    <w:rsid w:val="000B5F19"/>
    <w:rsid w:val="000B6489"/>
    <w:rsid w:val="000C29E7"/>
    <w:rsid w:val="000C7D17"/>
    <w:rsid w:val="000F4A30"/>
    <w:rsid w:val="00114710"/>
    <w:rsid w:val="0011569F"/>
    <w:rsid w:val="00121933"/>
    <w:rsid w:val="0012581F"/>
    <w:rsid w:val="001358AB"/>
    <w:rsid w:val="00141432"/>
    <w:rsid w:val="001520EC"/>
    <w:rsid w:val="00156ED1"/>
    <w:rsid w:val="00160C07"/>
    <w:rsid w:val="00165920"/>
    <w:rsid w:val="001659C9"/>
    <w:rsid w:val="00165A4F"/>
    <w:rsid w:val="001736D5"/>
    <w:rsid w:val="001812CE"/>
    <w:rsid w:val="0018420F"/>
    <w:rsid w:val="00187F31"/>
    <w:rsid w:val="00194FB7"/>
    <w:rsid w:val="001A0A5B"/>
    <w:rsid w:val="001A40C3"/>
    <w:rsid w:val="001C772B"/>
    <w:rsid w:val="001F6AD4"/>
    <w:rsid w:val="002145E9"/>
    <w:rsid w:val="0021739F"/>
    <w:rsid w:val="0022147B"/>
    <w:rsid w:val="002232E8"/>
    <w:rsid w:val="0023425C"/>
    <w:rsid w:val="002663AB"/>
    <w:rsid w:val="00272374"/>
    <w:rsid w:val="002833F1"/>
    <w:rsid w:val="00290234"/>
    <w:rsid w:val="00292155"/>
    <w:rsid w:val="002B0D2B"/>
    <w:rsid w:val="002C0B58"/>
    <w:rsid w:val="002C1BA2"/>
    <w:rsid w:val="002C7DCB"/>
    <w:rsid w:val="002F0423"/>
    <w:rsid w:val="003061AC"/>
    <w:rsid w:val="00322417"/>
    <w:rsid w:val="003276C9"/>
    <w:rsid w:val="00332BA2"/>
    <w:rsid w:val="00371B88"/>
    <w:rsid w:val="00396D82"/>
    <w:rsid w:val="003B3923"/>
    <w:rsid w:val="003B46D2"/>
    <w:rsid w:val="003C6950"/>
    <w:rsid w:val="003D316A"/>
    <w:rsid w:val="003E7281"/>
    <w:rsid w:val="003E7A69"/>
    <w:rsid w:val="003F196E"/>
    <w:rsid w:val="003F4C10"/>
    <w:rsid w:val="00402902"/>
    <w:rsid w:val="004261A4"/>
    <w:rsid w:val="004353ED"/>
    <w:rsid w:val="00435E65"/>
    <w:rsid w:val="00447C8B"/>
    <w:rsid w:val="00455FD0"/>
    <w:rsid w:val="00457DF3"/>
    <w:rsid w:val="00495B12"/>
    <w:rsid w:val="004A78E5"/>
    <w:rsid w:val="004C1425"/>
    <w:rsid w:val="004E2EED"/>
    <w:rsid w:val="004F35B5"/>
    <w:rsid w:val="004F450E"/>
    <w:rsid w:val="00503803"/>
    <w:rsid w:val="00507CCD"/>
    <w:rsid w:val="005252F9"/>
    <w:rsid w:val="00525345"/>
    <w:rsid w:val="0055008F"/>
    <w:rsid w:val="00555021"/>
    <w:rsid w:val="00555ABE"/>
    <w:rsid w:val="00561BCE"/>
    <w:rsid w:val="0056490B"/>
    <w:rsid w:val="00571378"/>
    <w:rsid w:val="005858EE"/>
    <w:rsid w:val="00597AA1"/>
    <w:rsid w:val="005B4D3A"/>
    <w:rsid w:val="005C023D"/>
    <w:rsid w:val="005D5CC4"/>
    <w:rsid w:val="005D73F3"/>
    <w:rsid w:val="005E29CE"/>
    <w:rsid w:val="005F14FD"/>
    <w:rsid w:val="005F7BBF"/>
    <w:rsid w:val="00611191"/>
    <w:rsid w:val="00632C37"/>
    <w:rsid w:val="00650D0B"/>
    <w:rsid w:val="006557C3"/>
    <w:rsid w:val="006847D8"/>
    <w:rsid w:val="00690992"/>
    <w:rsid w:val="0069457F"/>
    <w:rsid w:val="006A0EE3"/>
    <w:rsid w:val="006B0226"/>
    <w:rsid w:val="006C434E"/>
    <w:rsid w:val="006C7F53"/>
    <w:rsid w:val="006D028E"/>
    <w:rsid w:val="006D260F"/>
    <w:rsid w:val="006D4127"/>
    <w:rsid w:val="006F09C0"/>
    <w:rsid w:val="006F352A"/>
    <w:rsid w:val="006F3E91"/>
    <w:rsid w:val="00700863"/>
    <w:rsid w:val="007130A9"/>
    <w:rsid w:val="00722DA0"/>
    <w:rsid w:val="007424FF"/>
    <w:rsid w:val="007468B0"/>
    <w:rsid w:val="00751296"/>
    <w:rsid w:val="0075208C"/>
    <w:rsid w:val="00760752"/>
    <w:rsid w:val="0076428B"/>
    <w:rsid w:val="00771927"/>
    <w:rsid w:val="00783EBB"/>
    <w:rsid w:val="00785DB5"/>
    <w:rsid w:val="00786C19"/>
    <w:rsid w:val="007A51CB"/>
    <w:rsid w:val="007B065B"/>
    <w:rsid w:val="007B1900"/>
    <w:rsid w:val="007D26B5"/>
    <w:rsid w:val="007D413D"/>
    <w:rsid w:val="007E1B1C"/>
    <w:rsid w:val="007F4FA8"/>
    <w:rsid w:val="00802BD6"/>
    <w:rsid w:val="008156AB"/>
    <w:rsid w:val="008271B3"/>
    <w:rsid w:val="0083529D"/>
    <w:rsid w:val="00840C0D"/>
    <w:rsid w:val="00841197"/>
    <w:rsid w:val="00844DC5"/>
    <w:rsid w:val="00852055"/>
    <w:rsid w:val="00856B85"/>
    <w:rsid w:val="00857210"/>
    <w:rsid w:val="00861A53"/>
    <w:rsid w:val="0087317A"/>
    <w:rsid w:val="008859FE"/>
    <w:rsid w:val="0089204C"/>
    <w:rsid w:val="008920B7"/>
    <w:rsid w:val="00895F14"/>
    <w:rsid w:val="008A0F02"/>
    <w:rsid w:val="008A6492"/>
    <w:rsid w:val="008C4D55"/>
    <w:rsid w:val="008C54CF"/>
    <w:rsid w:val="008C59BE"/>
    <w:rsid w:val="008D076B"/>
    <w:rsid w:val="008D741D"/>
    <w:rsid w:val="008E1EA4"/>
    <w:rsid w:val="008E296C"/>
    <w:rsid w:val="008F08FC"/>
    <w:rsid w:val="00905712"/>
    <w:rsid w:val="00912202"/>
    <w:rsid w:val="00915F8E"/>
    <w:rsid w:val="009216DD"/>
    <w:rsid w:val="00936683"/>
    <w:rsid w:val="00937BDD"/>
    <w:rsid w:val="0094190A"/>
    <w:rsid w:val="00942D34"/>
    <w:rsid w:val="00953DF4"/>
    <w:rsid w:val="009576BD"/>
    <w:rsid w:val="00961E0E"/>
    <w:rsid w:val="00967EDF"/>
    <w:rsid w:val="00990133"/>
    <w:rsid w:val="00991832"/>
    <w:rsid w:val="009A2076"/>
    <w:rsid w:val="009A5B67"/>
    <w:rsid w:val="009B3F44"/>
    <w:rsid w:val="009B508C"/>
    <w:rsid w:val="009D39B9"/>
    <w:rsid w:val="009D49C4"/>
    <w:rsid w:val="009E222C"/>
    <w:rsid w:val="009E507D"/>
    <w:rsid w:val="009F0537"/>
    <w:rsid w:val="009F4795"/>
    <w:rsid w:val="00A02E14"/>
    <w:rsid w:val="00A31C9A"/>
    <w:rsid w:val="00A33B1A"/>
    <w:rsid w:val="00A36651"/>
    <w:rsid w:val="00A432EF"/>
    <w:rsid w:val="00A5301F"/>
    <w:rsid w:val="00A540B2"/>
    <w:rsid w:val="00A55A00"/>
    <w:rsid w:val="00A56881"/>
    <w:rsid w:val="00A81FC6"/>
    <w:rsid w:val="00A9196E"/>
    <w:rsid w:val="00A939A3"/>
    <w:rsid w:val="00AA78CF"/>
    <w:rsid w:val="00AB6B6C"/>
    <w:rsid w:val="00AC2B8C"/>
    <w:rsid w:val="00AD2470"/>
    <w:rsid w:val="00AD2584"/>
    <w:rsid w:val="00AF60E2"/>
    <w:rsid w:val="00B04798"/>
    <w:rsid w:val="00B06446"/>
    <w:rsid w:val="00B11822"/>
    <w:rsid w:val="00B12895"/>
    <w:rsid w:val="00B15F96"/>
    <w:rsid w:val="00B17319"/>
    <w:rsid w:val="00B2575B"/>
    <w:rsid w:val="00B27EBE"/>
    <w:rsid w:val="00B4245C"/>
    <w:rsid w:val="00B47786"/>
    <w:rsid w:val="00B53881"/>
    <w:rsid w:val="00B62F7A"/>
    <w:rsid w:val="00B70DAD"/>
    <w:rsid w:val="00B74C78"/>
    <w:rsid w:val="00B77AF5"/>
    <w:rsid w:val="00B9660F"/>
    <w:rsid w:val="00BA600A"/>
    <w:rsid w:val="00BC022A"/>
    <w:rsid w:val="00BC2071"/>
    <w:rsid w:val="00BC2691"/>
    <w:rsid w:val="00BC5E88"/>
    <w:rsid w:val="00BE2A3A"/>
    <w:rsid w:val="00BF1F85"/>
    <w:rsid w:val="00BF7901"/>
    <w:rsid w:val="00BF7FEA"/>
    <w:rsid w:val="00C316EC"/>
    <w:rsid w:val="00C31B11"/>
    <w:rsid w:val="00C4796C"/>
    <w:rsid w:val="00C5446A"/>
    <w:rsid w:val="00CA0A29"/>
    <w:rsid w:val="00CB087E"/>
    <w:rsid w:val="00CB74D8"/>
    <w:rsid w:val="00CC3E33"/>
    <w:rsid w:val="00CD2515"/>
    <w:rsid w:val="00CD6D89"/>
    <w:rsid w:val="00CF5966"/>
    <w:rsid w:val="00D069DF"/>
    <w:rsid w:val="00D26D9A"/>
    <w:rsid w:val="00D402DC"/>
    <w:rsid w:val="00D45C67"/>
    <w:rsid w:val="00D53705"/>
    <w:rsid w:val="00D542E0"/>
    <w:rsid w:val="00D61448"/>
    <w:rsid w:val="00D65D59"/>
    <w:rsid w:val="00D723E3"/>
    <w:rsid w:val="00D86504"/>
    <w:rsid w:val="00D86669"/>
    <w:rsid w:val="00DB15A6"/>
    <w:rsid w:val="00DD0D98"/>
    <w:rsid w:val="00DD60F6"/>
    <w:rsid w:val="00DF1870"/>
    <w:rsid w:val="00DF4B10"/>
    <w:rsid w:val="00E162D0"/>
    <w:rsid w:val="00E240B0"/>
    <w:rsid w:val="00E5423E"/>
    <w:rsid w:val="00E5509C"/>
    <w:rsid w:val="00E64E88"/>
    <w:rsid w:val="00E75374"/>
    <w:rsid w:val="00E76FB8"/>
    <w:rsid w:val="00E812B3"/>
    <w:rsid w:val="00E82F86"/>
    <w:rsid w:val="00E86282"/>
    <w:rsid w:val="00E9474D"/>
    <w:rsid w:val="00E96811"/>
    <w:rsid w:val="00ED51E5"/>
    <w:rsid w:val="00F03D6B"/>
    <w:rsid w:val="00F112CD"/>
    <w:rsid w:val="00F11893"/>
    <w:rsid w:val="00F206FC"/>
    <w:rsid w:val="00F55379"/>
    <w:rsid w:val="00F56075"/>
    <w:rsid w:val="00F6719E"/>
    <w:rsid w:val="00F72878"/>
    <w:rsid w:val="00F7338F"/>
    <w:rsid w:val="00F8587D"/>
    <w:rsid w:val="00F965BB"/>
    <w:rsid w:val="00FA4D44"/>
    <w:rsid w:val="00FA50B2"/>
    <w:rsid w:val="00FB2D98"/>
    <w:rsid w:val="00FB5A06"/>
    <w:rsid w:val="00FB6C7C"/>
    <w:rsid w:val="00FC33F6"/>
    <w:rsid w:val="00FC7792"/>
    <w:rsid w:val="00FD4FB7"/>
    <w:rsid w:val="00FE49C1"/>
    <w:rsid w:val="00FF1791"/>
    <w:rsid w:val="00FF5981"/>
    <w:rsid w:val="592D95A1"/>
    <w:rsid w:val="605A7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23DA6ACC"/>
  <w15:chartTrackingRefBased/>
  <w15:docId w15:val="{F395D77E-8C60-4AE0-B1FC-59108B77D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30A9"/>
    <w:pPr>
      <w:spacing w:line="24" w:lineRule="atLeast"/>
      <w:jc w:val="both"/>
    </w:pPr>
    <w:rPr>
      <w:rFonts w:ascii="Georgia" w:hAnsi="Georgia"/>
      <w:sz w:val="22"/>
    </w:rPr>
  </w:style>
  <w:style w:type="paragraph" w:styleId="Rubrik1">
    <w:name w:val="heading 1"/>
    <w:basedOn w:val="Normal"/>
    <w:next w:val="Normal"/>
    <w:link w:val="Rubrik1Char"/>
    <w:qFormat/>
    <w:pPr>
      <w:keepNext/>
      <w:spacing w:before="240" w:after="240"/>
      <w:outlineLvl w:val="0"/>
    </w:pPr>
    <w:rPr>
      <w:b/>
      <w:kern w:val="28"/>
      <w:sz w:val="32"/>
    </w:rPr>
  </w:style>
  <w:style w:type="paragraph" w:styleId="Rubrik2">
    <w:name w:val="heading 2"/>
    <w:basedOn w:val="Normal"/>
    <w:next w:val="Normal"/>
    <w:qFormat/>
    <w:pPr>
      <w:keepNext/>
      <w:spacing w:before="240" w:after="60"/>
      <w:outlineLvl w:val="1"/>
    </w:pPr>
    <w:rPr>
      <w:b/>
      <w:sz w:val="28"/>
    </w:rPr>
  </w:style>
  <w:style w:type="paragraph" w:styleId="Rubrik3">
    <w:name w:val="heading 3"/>
    <w:basedOn w:val="Normal"/>
    <w:next w:val="Normal"/>
    <w:qFormat/>
    <w:pPr>
      <w:keepNext/>
      <w:spacing w:before="240" w:after="60"/>
      <w:outlineLvl w:val="2"/>
    </w:pPr>
    <w:rPr>
      <w:b/>
    </w:rPr>
  </w:style>
  <w:style w:type="paragraph" w:styleId="Rubrik4">
    <w:name w:val="heading 4"/>
    <w:basedOn w:val="Normal"/>
    <w:next w:val="Normal"/>
    <w:qFormat/>
    <w:pPr>
      <w:keepNext/>
      <w:spacing w:before="240" w:after="60"/>
      <w:outlineLvl w:val="3"/>
    </w:pPr>
    <w:rPr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9D39B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D39B9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9F0537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rsid w:val="00FB2D98"/>
    <w:rPr>
      <w:rFonts w:ascii="Georgia" w:hAnsi="Georgia"/>
      <w:b/>
      <w:kern w:val="28"/>
      <w:sz w:val="32"/>
    </w:rPr>
  </w:style>
  <w:style w:type="paragraph" w:styleId="Innehll1">
    <w:name w:val="toc 1"/>
    <w:basedOn w:val="Normal"/>
    <w:next w:val="Normal"/>
    <w:autoRedefine/>
    <w:uiPriority w:val="39"/>
    <w:semiHidden/>
    <w:unhideWhenUsed/>
    <w:rsid w:val="006D4127"/>
    <w:pPr>
      <w:spacing w:after="100" w:line="256" w:lineRule="auto"/>
      <w:jc w:val="left"/>
    </w:pPr>
    <w:rPr>
      <w:rFonts w:asciiTheme="minorHAnsi" w:eastAsiaTheme="minorEastAsia" w:hAnsiTheme="minorHAnsi"/>
      <w:szCs w:val="22"/>
    </w:rPr>
  </w:style>
  <w:style w:type="paragraph" w:styleId="Innehll2">
    <w:name w:val="toc 2"/>
    <w:basedOn w:val="Normal"/>
    <w:next w:val="Normal"/>
    <w:autoRedefine/>
    <w:uiPriority w:val="39"/>
    <w:semiHidden/>
    <w:unhideWhenUsed/>
    <w:rsid w:val="006D4127"/>
    <w:pPr>
      <w:spacing w:after="100" w:line="256" w:lineRule="auto"/>
      <w:ind w:left="220"/>
      <w:jc w:val="left"/>
    </w:pPr>
    <w:rPr>
      <w:rFonts w:asciiTheme="minorHAnsi" w:eastAsiaTheme="minorEastAsia" w:hAnsiTheme="minorHAnsi"/>
      <w:szCs w:val="22"/>
    </w:rPr>
  </w:style>
  <w:style w:type="paragraph" w:styleId="Innehll3">
    <w:name w:val="toc 3"/>
    <w:basedOn w:val="Normal"/>
    <w:next w:val="Normal"/>
    <w:autoRedefine/>
    <w:uiPriority w:val="39"/>
    <w:unhideWhenUsed/>
    <w:rsid w:val="006D4127"/>
    <w:pPr>
      <w:spacing w:after="100" w:line="256" w:lineRule="auto"/>
      <w:ind w:left="440"/>
      <w:jc w:val="left"/>
    </w:pPr>
    <w:rPr>
      <w:rFonts w:asciiTheme="minorHAnsi" w:eastAsiaTheme="minorEastAsia" w:hAnsiTheme="minorHAnsi"/>
      <w:szCs w:val="22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6D4127"/>
    <w:pPr>
      <w:keepLines/>
      <w:spacing w:after="0" w:line="256" w:lineRule="auto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kern w:val="0"/>
      <w:szCs w:val="32"/>
    </w:rPr>
  </w:style>
  <w:style w:type="table" w:styleId="Tabellrutnt">
    <w:name w:val="Table Grid"/>
    <w:basedOn w:val="Normaltabell"/>
    <w:uiPriority w:val="59"/>
    <w:rsid w:val="00E76F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3061AC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061AC"/>
    <w:rPr>
      <w:rFonts w:ascii="Georgia" w:hAnsi="Georgia"/>
      <w:sz w:val="22"/>
    </w:rPr>
  </w:style>
  <w:style w:type="paragraph" w:styleId="Sidfot">
    <w:name w:val="footer"/>
    <w:basedOn w:val="Normal"/>
    <w:link w:val="SidfotChar"/>
    <w:uiPriority w:val="99"/>
    <w:unhideWhenUsed/>
    <w:rsid w:val="003061AC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061AC"/>
    <w:rPr>
      <w:rFonts w:ascii="Georgia" w:hAnsi="Georgia"/>
      <w:sz w:val="22"/>
    </w:rPr>
  </w:style>
  <w:style w:type="table" w:styleId="Rutntstabell4dekorfrg5">
    <w:name w:val="Grid Table 4 Accent 5"/>
    <w:basedOn w:val="Normaltabell"/>
    <w:uiPriority w:val="49"/>
    <w:rsid w:val="0069457F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8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8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08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62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73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36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91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34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037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77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0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boverket.se/sv/lag--ratt/forfattningssamling/gallande/bbr---bfs-20116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folkhalsomyndigheten.se/kunskapssammanstallning-legionella-i-miljon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3465e72dcca4860a5ba6df8b2b37b4a xmlns="42b02104-ae55-418f-9197-16ca58b3978b">
      <Terms xmlns="http://schemas.microsoft.com/office/infopath/2007/PartnerControls">
        <TermInfo xmlns="http://schemas.microsoft.com/office/infopath/2007/PartnerControls">
          <TermName xmlns="http://schemas.microsoft.com/office/infopath/2007/PartnerControls">Nämndsprocessen</TermName>
          <TermId xmlns="http://schemas.microsoft.com/office/infopath/2007/PartnerControls">614d2242-b43b-4043-8dae-486bf2806a72</TermId>
        </TermInfo>
      </Terms>
    </c3465e72dcca4860a5ba6df8b2b37b4a>
    <_ip_UnifiedCompliancePolicyUIAction xmlns="http://schemas.microsoft.com/sharepoint/v3" xsi:nil="true"/>
    <TaxCatchAll xmlns="704e44db-04e9-447e-b8e8-691b10abbb3c">
      <Value>5</Value>
      <Value>33</Value>
      <Value>71</Value>
    </TaxCatchAll>
    <h7035764627b410eb3ec9c767e81687a xmlns="42b02104-ae55-418f-9197-16ca58b3978b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Styrdokument</TermName>
          <TermId xmlns="http://schemas.microsoft.com/office/infopath/2007/PartnerControls">3d985b3d-df81-45d3-94bb-37670a0c8e6d</TermId>
        </TermInfo>
      </Terms>
    </h7035764627b410eb3ec9c767e81687a>
    <_ip_UnifiedCompliancePolicyProperties xmlns="http://schemas.microsoft.com/sharepoint/v3" xsi:nil="true"/>
    <of1e57de62a0452a9d2f35aa73d726a1 xmlns="42b02104-ae55-418f-9197-16ca58b3978b">
      <Terms xmlns="http://schemas.microsoft.com/office/infopath/2007/PartnerControls">
        <TermInfo xmlns="http://schemas.microsoft.com/office/infopath/2007/PartnerControls">
          <TermName xmlns="http://schemas.microsoft.com/office/infopath/2007/PartnerControls">Kommunstyrelsens förvaltning</TermName>
          <TermId xmlns="http://schemas.microsoft.com/office/infopath/2007/PartnerControls">efc2b58c-c161-4561-8968-07acbbc249ba</TermId>
        </TermInfo>
      </Terms>
    </of1e57de62a0452a9d2f35aa73d726a1>
    <Description0 xmlns="42b02104-ae55-418f-9197-16ca58b3978b">Mall för styrdokument</Description0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CE278600F3194AB47B6F00880ECF71" ma:contentTypeVersion="25" ma:contentTypeDescription="Skapa ett nytt dokument." ma:contentTypeScope="" ma:versionID="e66df3fb9bb3e15dfd39b5d022804531">
  <xsd:schema xmlns:xsd="http://www.w3.org/2001/XMLSchema" xmlns:xs="http://www.w3.org/2001/XMLSchema" xmlns:p="http://schemas.microsoft.com/office/2006/metadata/properties" xmlns:ns1="http://schemas.microsoft.com/sharepoint/v3" xmlns:ns2="42b02104-ae55-418f-9197-16ca58b3978b" xmlns:ns3="704e44db-04e9-447e-b8e8-691b10abbb3c" targetNamespace="http://schemas.microsoft.com/office/2006/metadata/properties" ma:root="true" ma:fieldsID="ac5b7a05d5c75a68dadb4e139517bc1d" ns1:_="" ns2:_="" ns3:_="">
    <xsd:import namespace="http://schemas.microsoft.com/sharepoint/v3"/>
    <xsd:import namespace="42b02104-ae55-418f-9197-16ca58b3978b"/>
    <xsd:import namespace="704e44db-04e9-447e-b8e8-691b10abbb3c"/>
    <xsd:element name="properties">
      <xsd:complexType>
        <xsd:sequence>
          <xsd:element name="documentManagement">
            <xsd:complexType>
              <xsd:all>
                <xsd:element ref="ns2:Description0" minOccurs="0"/>
                <xsd:element ref="ns2:c3465e72dcca4860a5ba6df8b2b37b4a" minOccurs="0"/>
                <xsd:element ref="ns3:TaxCatchAll" minOccurs="0"/>
                <xsd:element ref="ns2:h7035764627b410eb3ec9c767e81687a" minOccurs="0"/>
                <xsd:element ref="ns2:of1e57de62a0452a9d2f35aa73d726a1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Egenskaper för enhetlig efterlevnadsprincip" ma:hidden="true" ma:internalName="_ip_UnifiedCompliancePolicyProperties" ma:readOnly="false">
      <xsd:simpleType>
        <xsd:restriction base="dms:Note"/>
      </xsd:simpleType>
    </xsd:element>
    <xsd:element name="_ip_UnifiedCompliancePolicyUIAction" ma:index="25" nillable="true" ma:displayName="Gränssnittsåtgärd för enhetlig efterlevnadsprincip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b02104-ae55-418f-9197-16ca58b3978b" elementFormDefault="qualified">
    <xsd:import namespace="http://schemas.microsoft.com/office/2006/documentManagement/types"/>
    <xsd:import namespace="http://schemas.microsoft.com/office/infopath/2007/PartnerControls"/>
    <xsd:element name="Description0" ma:index="5" nillable="true" ma:displayName="Beskrivning" ma:internalName="Description0" ma:readOnly="false">
      <xsd:simpleType>
        <xsd:restriction base="dms:Text">
          <xsd:maxLength value="255"/>
        </xsd:restriction>
      </xsd:simpleType>
    </xsd:element>
    <xsd:element name="c3465e72dcca4860a5ba6df8b2b37b4a" ma:index="7" ma:taxonomy="true" ma:internalName="c3465e72dcca4860a5ba6df8b2b37b4a" ma:taxonomyFieldName="_x00c4_mne" ma:displayName="Ämne" ma:readOnly="false" ma:default="" ma:fieldId="{c3465e72-dcca-4860-a5ba-6df8b2b37b4a}" ma:sspId="690dfbc0-ca5d-4422-9094-95e596d7fb53" ma:termSetId="c8c1bda2-f790-43c9-9a14-7f1f22c5407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7035764627b410eb3ec9c767e81687a" ma:index="9" nillable="true" ma:taxonomy="true" ma:internalName="h7035764627b410eb3ec9c767e81687a" ma:taxonomyFieldName="Dokumenttyp" ma:displayName="Dokumenttyp" ma:readOnly="false" ma:default="" ma:fieldId="{17035764-627b-410e-b3ec-9c767e81687a}" ma:sspId="690dfbc0-ca5d-4422-9094-95e596d7fb53" ma:termSetId="24101b32-0524-4753-98ca-b3b867fc275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1e57de62a0452a9d2f35aa73d726a1" ma:index="10" ma:taxonomy="true" ma:internalName="of1e57de62a0452a9d2f35aa73d726a1" ma:taxonomyFieldName="F_x00f6_rvaltning_x002f_enhet" ma:displayName="Förvaltning/enhet" ma:readOnly="false" ma:default="" ma:fieldId="{8f1e57de-62a0-452a-9d2f-35aa73d726a1}" ma:sspId="690dfbc0-ca5d-4422-9094-95e596d7fb53" ma:termSetId="fd34bf2b-5cc0-4184-b72a-479c155205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hidden="true" ma:internalName="MediaServiceAutoTags" ma:readOnly="true">
      <xsd:simpleType>
        <xsd:restriction base="dms:Text"/>
      </xsd:simpleType>
    </xsd:element>
    <xsd:element name="MediaServiceOCR" ma:index="19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8" nillable="true" ma:displayName="KeyPoints" ma:hidden="true" ma:internalName="MediaServiceKeyPoint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4e44db-04e9-447e-b8e8-691b10abbb3c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c75f8cf3-9009-459c-9cfc-cbba7ff02920}" ma:internalName="TaxCatchAll" ma:readOnly="false" ma:showField="CatchAllData" ma:web="704e44db-04e9-447e-b8e8-691b10abbb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Delat med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Delat med information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87FF4E-6BA1-4A6C-B348-95CBEBC2E9E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59B4121-4425-430C-8417-703EB30D7B98}">
  <ds:schemaRefs>
    <ds:schemaRef ds:uri="http://schemas.microsoft.com/office/2006/metadata/properties"/>
    <ds:schemaRef ds:uri="http://schemas.microsoft.com/office/infopath/2007/PartnerControls"/>
    <ds:schemaRef ds:uri="42b02104-ae55-418f-9197-16ca58b3978b"/>
    <ds:schemaRef ds:uri="http://schemas.microsoft.com/sharepoint/v3"/>
    <ds:schemaRef ds:uri="704e44db-04e9-447e-b8e8-691b10abbb3c"/>
  </ds:schemaRefs>
</ds:datastoreItem>
</file>

<file path=customXml/itemProps3.xml><?xml version="1.0" encoding="utf-8"?>
<ds:datastoreItem xmlns:ds="http://schemas.openxmlformats.org/officeDocument/2006/customXml" ds:itemID="{98D3E5B9-8A54-47B9-B625-02D5A96806A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17FD61A-22BF-45DA-8305-C84C6C248D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2b02104-ae55-418f-9197-16ca58b3978b"/>
    <ds:schemaRef ds:uri="704e44db-04e9-447e-b8e8-691b10abbb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966</Words>
  <Characters>6930</Characters>
  <Application>Microsoft Office Word</Application>
  <DocSecurity>0</DocSecurity>
  <Lines>57</Lines>
  <Paragraphs>15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Varbergs kommun</Company>
  <LinksUpToDate>false</LinksUpToDate>
  <CharactersWithSpaces>7881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Maria Dymne</dc:creator>
  <cp:keywords/>
  <dc:description/>
  <cp:lastModifiedBy>Maria Dymne</cp:lastModifiedBy>
  <cp:revision>6</cp:revision>
  <cp:lastPrinted>2006-09-26T09:58:00Z</cp:lastPrinted>
  <dcterms:created xsi:type="dcterms:W3CDTF">2023-03-16T12:07:00Z</dcterms:created>
  <dcterms:modified xsi:type="dcterms:W3CDTF">2023-03-17T08:25:00Z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ContentTypeId">
    <vt:lpwstr>0x01010081CE278600F3194AB47B6F00880ECF71</vt:lpwstr>
  </property>
  <property fmtid="{D5CDD505-2E9C-101B-9397-08002B2CF9AE}" pid="4" name="MKPSearchWord">
    <vt:lpwstr/>
  </property>
  <property fmtid="{D5CDD505-2E9C-101B-9397-08002B2CF9AE}" pid="5" name="Förvaltning/enhet">
    <vt:lpwstr>5;#Kommunstyrelsens förvaltning|efc2b58c-c161-4561-8968-07acbbc249ba</vt:lpwstr>
  </property>
  <property fmtid="{D5CDD505-2E9C-101B-9397-08002B2CF9AE}" pid="6" name="Ämne">
    <vt:lpwstr>71;#Nämndsprocessen|614d2242-b43b-4043-8dae-486bf2806a72</vt:lpwstr>
  </property>
  <property fmtid="{D5CDD505-2E9C-101B-9397-08002B2CF9AE}" pid="7" name="Dokumenttyp">
    <vt:lpwstr>33;#Styrdokument|3d985b3d-df81-45d3-94bb-37670a0c8e6d</vt:lpwstr>
  </property>
</Properties>
</file>